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right"/>
      </w:pPr>
    </w:p>
    <w:p>
      <w:pPr>
        <w:jc w:val="right"/>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mc:AlternateContent>
          <mc:Choice Requires="wps">
            <w:drawing>
              <wp:anchor distT="0" distB="0" distL="0" distR="0" simplePos="0" relativeHeight="251659264" behindDoc="0" locked="1" layoutInCell="1" allowOverlap="1">
                <wp:simplePos x="0" y="0"/>
                <wp:positionH relativeFrom="column">
                  <wp:posOffset>687070</wp:posOffset>
                </wp:positionH>
                <wp:positionV relativeFrom="paragraph">
                  <wp:posOffset>-388620</wp:posOffset>
                </wp:positionV>
                <wp:extent cx="4230370" cy="367665"/>
                <wp:effectExtent l="0" t="0" r="0" b="0"/>
                <wp:wrapNone/>
                <wp:docPr id="1026" name="GWXH"/>
                <wp:cNvGraphicFramePr/>
                <a:graphic xmlns:a="http://schemas.openxmlformats.org/drawingml/2006/main">
                  <a:graphicData uri="http://schemas.microsoft.com/office/word/2010/wordprocessingShape">
                    <wps:wsp>
                      <wps:cNvSpPr/>
                      <wps:spPr>
                        <a:xfrm>
                          <a:off x="0" y="0"/>
                          <a:ext cx="4230370" cy="367665"/>
                        </a:xfrm>
                        <a:prstGeom prst="rect">
                          <a:avLst/>
                        </a:prstGeom>
                        <a:ln>
                          <a:noFill/>
                        </a:ln>
                      </wps:spPr>
                      <wps:txbx>
                        <w:txbxContent>
                          <w:p>
                            <w:pPr>
                              <w:jc w:val="cente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博导1+X办〔2022〕22号</w:t>
                            </w:r>
                          </w:p>
                        </w:txbxContent>
                      </wps:txbx>
                      <wps:bodyPr vert="horz" wrap="square" lIns="0" tIns="0" rIns="0" bIns="0" anchor="t" upright="1">
                        <a:noAutofit/>
                      </wps:bodyPr>
                    </wps:wsp>
                  </a:graphicData>
                </a:graphic>
              </wp:anchor>
            </w:drawing>
          </mc:Choice>
          <mc:Fallback>
            <w:pict>
              <v:rect id="GWXH" o:spid="_x0000_s1026" o:spt="1" style="position:absolute;left:0pt;margin-left:54.1pt;margin-top:-30.6pt;height:28.95pt;width:333.1pt;z-index:251659264;mso-width-relative:page;mso-height-relative:page;" filled="f" stroked="f" coordsize="21600,21600" o:gfxdata="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DOBCpNsAAAAKAQAADwAAAAAAAAABACAAAAAiAAAAZHJz&#10;L2Rvd25yZXYueG1sUEsBAhQAFAAAAAgAh07iQJhmYBLIAQAAmAMAAA4AAAAAAAAAAQAgAAAAKgEA&#10;AGRycy9lMm9Eb2MueG1sUEsFBgAAAAAGAAYAWQEAAGQFAAAAAA==&#10;">
                <v:fill on="f" focussize="0,0"/>
                <v:stroke on="f"/>
                <v:imagedata o:title=""/>
                <o:lock v:ext="edit" aspectratio="f"/>
                <v:textbox inset="0mm,0mm,0mm,0mm">
                  <w:txbxContent>
                    <w:p>
                      <w:pPr>
                        <w:jc w:val="center"/>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博导1+X办〔2022〕22号</w:t>
                      </w:r>
                    </w:p>
                  </w:txbxContent>
                </v:textbox>
                <w10:anchorlock/>
              </v:rect>
            </w:pict>
          </mc:Fallback>
        </mc:AlternateContent>
      </w:r>
      <w:r>
        <w:rPr>
          <w:rFonts w:hint="eastAsia" w:ascii="仿宋_GB2312" w:hAnsi="仿宋_GB2312" w:eastAsia="仿宋_GB2312" w:cs="仿宋_GB2312"/>
        </w:rPr>
        <mc:AlternateContent>
          <mc:Choice Requires="wps">
            <w:drawing>
              <wp:anchor distT="0" distB="0" distL="0" distR="0" simplePos="0" relativeHeight="251659264" behindDoc="0" locked="1" layoutInCell="1" allowOverlap="1">
                <wp:simplePos x="0" y="0"/>
                <wp:positionH relativeFrom="margin">
                  <wp:align>center</wp:align>
                </wp:positionH>
                <wp:positionV relativeFrom="page">
                  <wp:posOffset>1850390</wp:posOffset>
                </wp:positionV>
                <wp:extent cx="6120130" cy="0"/>
                <wp:effectExtent l="33655" t="36830" r="37465" b="29845"/>
                <wp:wrapNone/>
                <wp:docPr id="1027" name="BTBX"/>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round/>
                        </a:ln>
                      </wps:spPr>
                      <wps:bodyPr/>
                    </wps:wsp>
                  </a:graphicData>
                </a:graphic>
              </wp:anchor>
            </w:drawing>
          </mc:Choice>
          <mc:Fallback>
            <w:pict>
              <v:line id="BTBX" o:spid="_x0000_s1026" o:spt="20" style="position:absolute;left:0pt;margin-top:145.7pt;height:0pt;width:481.9pt;mso-position-horizontal:center;mso-position-horizontal-relative:margin;mso-position-vertical-relative:page;z-index:251659264;mso-width-relative:page;mso-height-relative:page;" filled="f" stroked="t" coordsize="21600,21600" o:gfxdata="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9EDt9QAAAAIAQAADwAAAAAAAAABACAAAAAiAAAAZHJzL2Rvd25yZXYueG1sUEsB&#10;AhQAFAAAAAgAh07iQJ8uhzDAAQAAiwMAAA4AAAAAAAAAAQAgAAAAIwEAAGRycy9lMm9Eb2MueG1s&#10;UEsFBgAAAAAGAAYAWQEAAFUFAAAAAA==&#10;">
                <v:fill on="f" focussize="0,0"/>
                <v:stroke weight="4.5pt" color="#FF0000" linestyle="thickThin" joinstyle="round"/>
                <v:imagedata o:title=""/>
                <o:lock v:ext="edit" aspectratio="f"/>
                <w10:anchorlock/>
              </v:line>
            </w:pict>
          </mc:Fallback>
        </mc:AlternateContent>
      </w:r>
    </w:p>
    <w:p>
      <w:pPr>
        <w:keepNext w:val="0"/>
        <w:keepLines w:val="0"/>
        <w:pageBreakBefore w:val="0"/>
        <w:widowControl w:val="0"/>
        <w:tabs>
          <w:tab w:val="left" w:pos="948"/>
        </w:tabs>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mc:AlternateContent>
          <mc:Choice Requires="wps">
            <w:drawing>
              <wp:anchor distT="0" distB="0" distL="0" distR="0" simplePos="0" relativeHeight="251659264" behindDoc="1" locked="1" layoutInCell="1" allowOverlap="1">
                <wp:simplePos x="0" y="0"/>
                <wp:positionH relativeFrom="margin">
                  <wp:posOffset>-83820</wp:posOffset>
                </wp:positionH>
                <wp:positionV relativeFrom="page">
                  <wp:posOffset>998855</wp:posOffset>
                </wp:positionV>
                <wp:extent cx="5894705" cy="713105"/>
                <wp:effectExtent l="0" t="0" r="0" b="0"/>
                <wp:wrapNone/>
                <wp:docPr id="1028" name="WJBT"/>
                <wp:cNvGraphicFramePr/>
                <a:graphic xmlns:a="http://schemas.openxmlformats.org/drawingml/2006/main">
                  <a:graphicData uri="http://schemas.microsoft.com/office/word/2010/wordprocessingShape">
                    <wps:wsp>
                      <wps:cNvSpPr/>
                      <wps:spPr>
                        <a:xfrm>
                          <a:off x="0" y="0"/>
                          <a:ext cx="5894705" cy="713105"/>
                        </a:xfrm>
                        <a:prstGeom prst="rect">
                          <a:avLst/>
                        </a:prstGeom>
                        <a:ln>
                          <a:noFill/>
                        </a:ln>
                      </wps:spPr>
                      <wps:txbx>
                        <w:txbxContent>
                          <w:p>
                            <w:pPr>
                              <w:spacing w:line="1180" w:lineRule="exact"/>
                              <w:jc w:val="distribute"/>
                              <w:rPr>
                                <w:rFonts w:hint="eastAsia" w:ascii="方正小标宋_GBK" w:hAnsi="方正小标宋_GBK" w:eastAsia="方正小标宋_GBK" w:cs="方正小标宋_GBK"/>
                                <w:color w:val="FF0000"/>
                                <w:w w:val="45"/>
                                <w:sz w:val="114"/>
                                <w:szCs w:val="114"/>
                                <w:lang w:eastAsia="zh-CN"/>
                              </w:rPr>
                            </w:pPr>
                            <w:r>
                              <w:rPr>
                                <w:rFonts w:hint="eastAsia" w:ascii="方正小标宋_GBK" w:hAnsi="方正小标宋_GBK" w:eastAsia="方正小标宋_GBK" w:cs="方正小标宋_GBK"/>
                                <w:color w:val="FF0000"/>
                                <w:w w:val="45"/>
                                <w:sz w:val="114"/>
                                <w:szCs w:val="114"/>
                              </w:rPr>
                              <w:t>北京博导前程信息技术股份有限公司</w:t>
                            </w:r>
                          </w:p>
                        </w:txbxContent>
                      </wps:txbx>
                      <wps:bodyPr vert="horz" wrap="square" lIns="36000" tIns="0" rIns="36000" bIns="0" anchor="t" upright="1">
                        <a:noAutofit/>
                      </wps:bodyPr>
                    </wps:wsp>
                  </a:graphicData>
                </a:graphic>
              </wp:anchor>
            </w:drawing>
          </mc:Choice>
          <mc:Fallback>
            <w:pict>
              <v:rect id="WJBT" o:spid="_x0000_s1026" o:spt="1" style="position:absolute;left:0pt;margin-left:-6.6pt;margin-top:78.65pt;height:56.15pt;width:464.15pt;mso-position-horizontal-relative:margin;mso-position-vertical-relative:page;z-index:-251657216;mso-width-relative:page;mso-height-relative:page;" filled="f" stroked="f" coordsize="21600,21600" o:gfxdata="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oGUYdkAAAALAQAADwAAAAAAAAABACAAAAAiAAAA&#10;ZHJzL2Rvd25yZXYueG1sUEsBAhQAFAAAAAgAh07iQDGyXpPNAQAAoAMAAA4AAAAAAAAAAQAgAAAA&#10;KAEAAGRycy9lMm9Eb2MueG1sUEsFBgAAAAAGAAYAWQEAAGcFAAAAAA==&#10;">
                <v:fill on="f" focussize="0,0"/>
                <v:stroke on="f"/>
                <v:imagedata o:title=""/>
                <o:lock v:ext="edit" aspectratio="f"/>
                <v:textbox inset="1mm,0mm,1mm,0mm">
                  <w:txbxContent>
                    <w:p>
                      <w:pPr>
                        <w:spacing w:line="1180" w:lineRule="exact"/>
                        <w:jc w:val="distribute"/>
                        <w:rPr>
                          <w:rFonts w:hint="eastAsia" w:ascii="方正小标宋_GBK" w:hAnsi="方正小标宋_GBK" w:eastAsia="方正小标宋_GBK" w:cs="方正小标宋_GBK"/>
                          <w:color w:val="FF0000"/>
                          <w:w w:val="45"/>
                          <w:sz w:val="114"/>
                          <w:szCs w:val="114"/>
                          <w:lang w:eastAsia="zh-CN"/>
                        </w:rPr>
                      </w:pPr>
                      <w:r>
                        <w:rPr>
                          <w:rFonts w:hint="eastAsia" w:ascii="方正小标宋_GBK" w:hAnsi="方正小标宋_GBK" w:eastAsia="方正小标宋_GBK" w:cs="方正小标宋_GBK"/>
                          <w:color w:val="FF0000"/>
                          <w:w w:val="45"/>
                          <w:sz w:val="114"/>
                          <w:szCs w:val="114"/>
                        </w:rPr>
                        <w:t>北京博导前程信息技术股份有限公司</w:t>
                      </w:r>
                    </w:p>
                  </w:txbxContent>
                </v:textbox>
                <w10:anchorlock/>
              </v:rect>
            </w:pict>
          </mc:Fallback>
        </mc:AlternateContent>
      </w: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val="en-US" w:eastAsia="zh-CN"/>
        </w:rPr>
        <w:t>组织</w:t>
      </w:r>
      <w:r>
        <w:rPr>
          <w:rFonts w:hint="eastAsia" w:ascii="方正小标宋简体" w:hAnsi="方正小标宋简体" w:eastAsia="方正小标宋简体" w:cs="方正小标宋简体"/>
          <w:b w:val="0"/>
          <w:bCs w:val="0"/>
          <w:sz w:val="44"/>
          <w:szCs w:val="44"/>
        </w:rPr>
        <w:t>2022</w:t>
      </w:r>
      <w:r>
        <w:rPr>
          <w:rFonts w:hint="eastAsia" w:ascii="方正小标宋简体" w:hAnsi="方正小标宋简体" w:eastAsia="方正小标宋简体" w:cs="方正小标宋简体"/>
          <w:b w:val="0"/>
          <w:bCs w:val="0"/>
          <w:sz w:val="44"/>
          <w:szCs w:val="44"/>
          <w:lang w:val="en-US" w:eastAsia="zh-CN"/>
        </w:rPr>
        <w:t>下</w:t>
      </w:r>
      <w:r>
        <w:rPr>
          <w:rFonts w:hint="eastAsia" w:ascii="方正小标宋简体" w:hAnsi="方正小标宋简体" w:eastAsia="方正小标宋简体" w:cs="方正小标宋简体"/>
          <w:b w:val="0"/>
          <w:bCs w:val="0"/>
          <w:sz w:val="44"/>
          <w:szCs w:val="44"/>
        </w:rPr>
        <w:t>半年</w:t>
      </w:r>
      <w:r>
        <w:rPr>
          <w:rFonts w:hint="eastAsia" w:ascii="方正小标宋简体" w:hAnsi="方正小标宋简体" w:eastAsia="方正小标宋简体" w:cs="方正小标宋简体"/>
          <w:b w:val="0"/>
          <w:bCs w:val="0"/>
          <w:sz w:val="44"/>
          <w:szCs w:val="44"/>
          <w:lang w:val="en-US" w:eastAsia="zh-CN"/>
        </w:rPr>
        <w:t>1+X</w:t>
      </w:r>
      <w:r>
        <w:rPr>
          <w:rFonts w:hint="eastAsia" w:ascii="方正小标宋简体" w:hAnsi="方正小标宋简体" w:eastAsia="方正小标宋简体" w:cs="方正小标宋简体"/>
          <w:b w:val="0"/>
          <w:bCs w:val="0"/>
          <w:sz w:val="44"/>
          <w:szCs w:val="44"/>
        </w:rPr>
        <w:t>电子商务数据分析职业技能等级证书、农产品电商运营职业技能等级证书全国统考报名和相关工作的通知</w:t>
      </w:r>
    </w:p>
    <w:p>
      <w:pPr>
        <w:keepNext w:val="0"/>
        <w:keepLines w:val="0"/>
        <w:pageBreakBefore w:val="0"/>
        <w:widowControl w:val="0"/>
        <w:kinsoku/>
        <w:wordWrap/>
        <w:overflowPunct/>
        <w:topLinePunct w:val="0"/>
        <w:autoSpaceDE/>
        <w:autoSpaceDN/>
        <w:bidi w:val="0"/>
        <w:adjustRightInd/>
        <w:snapToGrid/>
        <w:spacing w:line="540" w:lineRule="exact"/>
        <w:textAlignment w:val="auto"/>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lang w:eastAsia="zh-CN"/>
        </w:rPr>
        <w:t>各</w:t>
      </w:r>
      <w:r>
        <w:rPr>
          <w:rFonts w:hint="eastAsia" w:ascii="仿宋_GB2312" w:hAnsi="仿宋_GB2312" w:eastAsia="仿宋_GB2312" w:cs="仿宋_GB2312"/>
          <w:lang w:val="en-US" w:eastAsia="zh-CN"/>
        </w:rPr>
        <w:t>试点院校</w:t>
      </w:r>
      <w:r>
        <w:rPr>
          <w:rFonts w:hint="eastAsia" w:ascii="仿宋_GB2312" w:hAnsi="仿宋_GB2312" w:eastAsia="仿宋_GB2312" w:cs="仿宋_GB2312"/>
          <w:lang w:eastAsia="zh-CN"/>
        </w:rPr>
        <w:t>、相关单位：</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为贯彻落实《关于在院校实施“学历证书+若干职业技能等级证书”制度试点方案》（教职成〔2019〕6号）、《关于推进1+X证书制度试点工作的指导意见》（教职成厅函〔2019〕19号）的有关要求，</w:t>
      </w:r>
      <w:r>
        <w:rPr>
          <w:rFonts w:hint="eastAsia" w:ascii="仿宋_GB2312" w:hAnsi="仿宋_GB2312" w:eastAsia="仿宋_GB2312" w:cs="仿宋_GB2312"/>
          <w:lang w:val="en-US" w:eastAsia="zh-CN"/>
        </w:rPr>
        <w:t>根据《关于公布2022年电子商务数据分析职业技能等级证书、农产品电商运营职业技能等级证书考试计划和师资培训计划安排的通知》（博导1+X办〔2022〕2号）全年考试计划安排，现将2022下半年电子商务数据分析职业技能等级证书、农产品电商运营职业技能等级证书第三次（10月）、第四次（11月）、第五次（12月）全国统考</w:t>
      </w:r>
      <w:r>
        <w:rPr>
          <w:rFonts w:hint="eastAsia" w:ascii="仿宋_GB2312" w:hAnsi="仿宋_GB2312" w:eastAsia="仿宋_GB2312" w:cs="仿宋_GB2312"/>
          <w:color w:val="auto"/>
          <w:highlight w:val="none"/>
          <w:lang w:val="en-US" w:eastAsia="zh-CN"/>
        </w:rPr>
        <w:t>的相关工作安排通知如下，请各试点院校提前做好学生培训、考点申报、考生报名及</w:t>
      </w:r>
      <w:r>
        <w:rPr>
          <w:rFonts w:hint="eastAsia" w:ascii="仿宋_GB2312" w:hAnsi="仿宋_GB2312" w:eastAsia="仿宋_GB2312" w:cs="仿宋_GB2312"/>
          <w:lang w:val="en-US" w:eastAsia="zh-CN"/>
        </w:rPr>
        <w:t>考试组织工作。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黑体" w:hAnsi="黑体" w:eastAsia="黑体"/>
          <w:lang w:val="en-US" w:eastAsia="zh-CN"/>
        </w:rPr>
      </w:pPr>
      <w:r>
        <w:rPr>
          <w:rFonts w:hint="eastAsia" w:ascii="黑体" w:hAnsi="黑体" w:eastAsia="黑体"/>
          <w:lang w:eastAsia="zh-CN"/>
        </w:rPr>
        <w:t>一、考试</w:t>
      </w:r>
      <w:r>
        <w:rPr>
          <w:rFonts w:hint="eastAsia" w:ascii="黑体" w:hAnsi="黑体" w:eastAsia="黑体"/>
          <w:lang w:val="en-US" w:eastAsia="zh-CN"/>
        </w:rPr>
        <w:t>场次及级别</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9"/>
        <w:rPr>
          <w:rFonts w:hint="default" w:ascii="黑体" w:hAnsi="黑体" w:eastAsia="黑体"/>
          <w:lang w:val="en-US" w:eastAsia="zh-CN"/>
        </w:rPr>
      </w:pPr>
      <w:r>
        <w:rPr>
          <w:rFonts w:hint="eastAsia" w:ascii="仿宋_GB2312" w:hAnsi="仿宋_GB2312" w:eastAsia="仿宋_GB2312" w:cs="仿宋_GB2312"/>
          <w:color w:val="auto"/>
          <w:highlight w:val="none"/>
          <w:lang w:val="en-US" w:eastAsia="zh-CN"/>
        </w:rPr>
        <w:t>1.电子商务数据分析</w:t>
      </w:r>
    </w:p>
    <w:tbl>
      <w:tblPr>
        <w:tblStyle w:val="7"/>
        <w:tblW w:w="7658" w:type="dxa"/>
        <w:jc w:val="center"/>
        <w:shd w:val="clear" w:color="auto" w:fill="auto"/>
        <w:tblLayout w:type="autofit"/>
        <w:tblCellMar>
          <w:top w:w="0" w:type="dxa"/>
          <w:left w:w="0" w:type="dxa"/>
          <w:bottom w:w="0" w:type="dxa"/>
          <w:right w:w="0" w:type="dxa"/>
        </w:tblCellMar>
      </w:tblPr>
      <w:tblGrid>
        <w:gridCol w:w="1733"/>
        <w:gridCol w:w="1488"/>
        <w:gridCol w:w="1088"/>
        <w:gridCol w:w="1858"/>
        <w:gridCol w:w="1491"/>
      </w:tblGrid>
      <w:tr>
        <w:tblPrEx>
          <w:tblCellMar>
            <w:top w:w="0" w:type="dxa"/>
            <w:left w:w="0" w:type="dxa"/>
            <w:bottom w:w="0" w:type="dxa"/>
            <w:right w:w="0" w:type="dxa"/>
          </w:tblCellMar>
        </w:tblPrEx>
        <w:trPr>
          <w:trHeight w:val="577" w:hRule="atLeast"/>
          <w:jc w:val="center"/>
        </w:trPr>
        <w:tc>
          <w:tcPr>
            <w:tcW w:w="1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考场场次</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考试日期</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级别</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考试时间</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考试科目</w:t>
            </w:r>
          </w:p>
        </w:tc>
      </w:tr>
      <w:tr>
        <w:tblPrEx>
          <w:shd w:val="clear" w:color="auto" w:fill="auto"/>
          <w:tblCellMar>
            <w:top w:w="0" w:type="dxa"/>
            <w:left w:w="0" w:type="dxa"/>
            <w:bottom w:w="0" w:type="dxa"/>
            <w:right w:w="0" w:type="dxa"/>
          </w:tblCellMar>
        </w:tblPrEx>
        <w:trPr>
          <w:trHeight w:val="464" w:hRule="atLeast"/>
          <w:jc w:val="center"/>
        </w:trPr>
        <w:tc>
          <w:tcPr>
            <w:tcW w:w="17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2022年第三次全国统考</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10月28日</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（周五）</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初级</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中级</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13:30-14:30</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理论考试</w:t>
            </w:r>
          </w:p>
        </w:tc>
      </w:tr>
      <w:tr>
        <w:tblPrEx>
          <w:shd w:val="clear" w:color="auto" w:fill="auto"/>
          <w:tblCellMar>
            <w:top w:w="0" w:type="dxa"/>
            <w:left w:w="0" w:type="dxa"/>
            <w:bottom w:w="0" w:type="dxa"/>
            <w:right w:w="0" w:type="dxa"/>
          </w:tblCellMar>
        </w:tblPrEx>
        <w:trPr>
          <w:trHeight w:val="435" w:hRule="atLeast"/>
          <w:jc w:val="center"/>
        </w:trPr>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15:00-17:30</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实操考试</w:t>
            </w:r>
          </w:p>
        </w:tc>
      </w:tr>
      <w:tr>
        <w:tblPrEx>
          <w:shd w:val="clear" w:color="auto" w:fill="auto"/>
          <w:tblCellMar>
            <w:top w:w="0" w:type="dxa"/>
            <w:left w:w="0" w:type="dxa"/>
            <w:bottom w:w="0" w:type="dxa"/>
            <w:right w:w="0" w:type="dxa"/>
          </w:tblCellMar>
        </w:tblPrEx>
        <w:trPr>
          <w:trHeight w:val="514" w:hRule="atLeast"/>
          <w:jc w:val="center"/>
        </w:trPr>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10月29日</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（周六）</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初级</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中级</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13:30-14:30</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理论考试</w:t>
            </w:r>
          </w:p>
        </w:tc>
      </w:tr>
      <w:tr>
        <w:tblPrEx>
          <w:shd w:val="clear" w:color="auto" w:fill="auto"/>
          <w:tblCellMar>
            <w:top w:w="0" w:type="dxa"/>
            <w:left w:w="0" w:type="dxa"/>
            <w:bottom w:w="0" w:type="dxa"/>
            <w:right w:w="0" w:type="dxa"/>
          </w:tblCellMar>
        </w:tblPrEx>
        <w:trPr>
          <w:trHeight w:val="482" w:hRule="atLeast"/>
          <w:jc w:val="center"/>
        </w:trPr>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15:00-17:30</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实操考试</w:t>
            </w:r>
          </w:p>
        </w:tc>
      </w:tr>
      <w:tr>
        <w:tblPrEx>
          <w:shd w:val="clear" w:color="auto" w:fill="auto"/>
          <w:tblCellMar>
            <w:top w:w="0" w:type="dxa"/>
            <w:left w:w="0" w:type="dxa"/>
            <w:bottom w:w="0" w:type="dxa"/>
            <w:right w:w="0" w:type="dxa"/>
          </w:tblCellMar>
        </w:tblPrEx>
        <w:trPr>
          <w:trHeight w:val="534" w:hRule="atLeast"/>
          <w:jc w:val="center"/>
        </w:trPr>
        <w:tc>
          <w:tcPr>
            <w:tcW w:w="17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2022年第四次全国统考</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11月25日</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（周五）</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初级</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中级</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13:30-14:30</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理论考试</w:t>
            </w:r>
          </w:p>
        </w:tc>
      </w:tr>
      <w:tr>
        <w:tblPrEx>
          <w:shd w:val="clear" w:color="auto" w:fill="auto"/>
          <w:tblCellMar>
            <w:top w:w="0" w:type="dxa"/>
            <w:left w:w="0" w:type="dxa"/>
            <w:bottom w:w="0" w:type="dxa"/>
            <w:right w:w="0" w:type="dxa"/>
          </w:tblCellMar>
        </w:tblPrEx>
        <w:trPr>
          <w:trHeight w:val="534" w:hRule="atLeast"/>
          <w:jc w:val="center"/>
        </w:trPr>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kern w:val="0"/>
                <w:sz w:val="28"/>
                <w:szCs w:val="28"/>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kern w:val="0"/>
                <w:sz w:val="28"/>
                <w:szCs w:val="2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kern w:val="0"/>
                <w:sz w:val="28"/>
                <w:szCs w:val="28"/>
                <w:u w:val="none"/>
                <w:lang w:val="en-US" w:eastAsia="zh-CN" w:bidi="ar"/>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15:00-17:30</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实操考试</w:t>
            </w:r>
          </w:p>
        </w:tc>
      </w:tr>
      <w:tr>
        <w:tblPrEx>
          <w:shd w:val="clear" w:color="auto" w:fill="auto"/>
          <w:tblCellMar>
            <w:top w:w="0" w:type="dxa"/>
            <w:left w:w="0" w:type="dxa"/>
            <w:bottom w:w="0" w:type="dxa"/>
            <w:right w:w="0" w:type="dxa"/>
          </w:tblCellMar>
        </w:tblPrEx>
        <w:trPr>
          <w:trHeight w:val="534" w:hRule="atLeast"/>
          <w:jc w:val="center"/>
        </w:trPr>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kern w:val="0"/>
                <w:sz w:val="28"/>
                <w:szCs w:val="28"/>
                <w:u w:val="none"/>
                <w:lang w:val="en-US" w:eastAsia="zh-CN" w:bidi="ar"/>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11月26日</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（周六）</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初级</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中级</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13:30-14:30</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理论考试</w:t>
            </w:r>
          </w:p>
        </w:tc>
      </w:tr>
      <w:tr>
        <w:tblPrEx>
          <w:shd w:val="clear" w:color="auto" w:fill="auto"/>
          <w:tblCellMar>
            <w:top w:w="0" w:type="dxa"/>
            <w:left w:w="0" w:type="dxa"/>
            <w:bottom w:w="0" w:type="dxa"/>
            <w:right w:w="0" w:type="dxa"/>
          </w:tblCellMar>
        </w:tblPrEx>
        <w:trPr>
          <w:trHeight w:val="534" w:hRule="atLeast"/>
          <w:jc w:val="center"/>
        </w:trPr>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kern w:val="0"/>
                <w:sz w:val="28"/>
                <w:szCs w:val="28"/>
                <w:u w:val="none"/>
                <w:lang w:val="en-US" w:eastAsia="zh-CN" w:bidi="ar"/>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kern w:val="0"/>
                <w:sz w:val="28"/>
                <w:szCs w:val="28"/>
                <w:u w:val="none"/>
                <w:lang w:val="en-US" w:eastAsia="zh-CN" w:bidi="ar"/>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kern w:val="0"/>
                <w:sz w:val="28"/>
                <w:szCs w:val="28"/>
                <w:u w:val="none"/>
                <w:lang w:val="en-US" w:eastAsia="zh-CN" w:bidi="ar"/>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15:00-17:30</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实操考试</w:t>
            </w:r>
          </w:p>
        </w:tc>
      </w:tr>
      <w:tr>
        <w:tblPrEx>
          <w:shd w:val="clear" w:color="auto" w:fill="auto"/>
          <w:tblCellMar>
            <w:top w:w="0" w:type="dxa"/>
            <w:left w:w="0" w:type="dxa"/>
            <w:bottom w:w="0" w:type="dxa"/>
            <w:right w:w="0" w:type="dxa"/>
          </w:tblCellMar>
        </w:tblPrEx>
        <w:trPr>
          <w:trHeight w:val="534" w:hRule="atLeast"/>
          <w:jc w:val="center"/>
        </w:trPr>
        <w:tc>
          <w:tcPr>
            <w:tcW w:w="17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2022年第五次全国统考</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12月23日</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（周五）</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初级</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中级</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13:30-14:30</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理论考试</w:t>
            </w:r>
          </w:p>
        </w:tc>
      </w:tr>
      <w:tr>
        <w:tblPrEx>
          <w:shd w:val="clear" w:color="auto" w:fill="auto"/>
          <w:tblCellMar>
            <w:top w:w="0" w:type="dxa"/>
            <w:left w:w="0" w:type="dxa"/>
            <w:bottom w:w="0" w:type="dxa"/>
            <w:right w:w="0" w:type="dxa"/>
          </w:tblCellMar>
        </w:tblPrEx>
        <w:trPr>
          <w:trHeight w:val="516" w:hRule="atLeast"/>
          <w:jc w:val="center"/>
        </w:trPr>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15:00-17:30</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实操考试</w:t>
            </w:r>
          </w:p>
        </w:tc>
      </w:tr>
      <w:tr>
        <w:tblPrEx>
          <w:shd w:val="clear" w:color="auto" w:fill="auto"/>
          <w:tblCellMar>
            <w:top w:w="0" w:type="dxa"/>
            <w:left w:w="0" w:type="dxa"/>
            <w:bottom w:w="0" w:type="dxa"/>
            <w:right w:w="0" w:type="dxa"/>
          </w:tblCellMar>
        </w:tblPrEx>
        <w:trPr>
          <w:trHeight w:val="550" w:hRule="atLeast"/>
          <w:jc w:val="center"/>
        </w:trPr>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12月24日</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（周六）</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初级</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中级</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高级</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13:30-14:30</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理论考试</w:t>
            </w:r>
          </w:p>
        </w:tc>
      </w:tr>
      <w:tr>
        <w:tblPrEx>
          <w:shd w:val="clear" w:color="auto" w:fill="auto"/>
          <w:tblCellMar>
            <w:top w:w="0" w:type="dxa"/>
            <w:left w:w="0" w:type="dxa"/>
            <w:bottom w:w="0" w:type="dxa"/>
            <w:right w:w="0" w:type="dxa"/>
          </w:tblCellMar>
        </w:tblPrEx>
        <w:trPr>
          <w:trHeight w:val="522" w:hRule="atLeast"/>
          <w:jc w:val="center"/>
        </w:trPr>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15:00-17:30</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实操考试</w:t>
            </w:r>
          </w:p>
        </w:tc>
      </w:tr>
    </w:tbl>
    <w:p>
      <w:pPr>
        <w:keepNext w:val="0"/>
        <w:keepLines w:val="0"/>
        <w:pageBreakBefore w:val="0"/>
        <w:widowControl w:val="0"/>
        <w:kinsoku/>
        <w:wordWrap/>
        <w:overflowPunct/>
        <w:topLinePunct w:val="0"/>
        <w:autoSpaceDE/>
        <w:autoSpaceDN/>
        <w:bidi w:val="0"/>
        <w:adjustRightInd/>
        <w:snapToGrid/>
        <w:spacing w:line="560" w:lineRule="exact"/>
        <w:ind w:left="632" w:leftChars="200" w:firstLine="0" w:firstLineChars="0"/>
        <w:textAlignment w:val="auto"/>
        <w:outlineLvl w:val="9"/>
        <w:rPr>
          <w:rFonts w:hint="default" w:ascii="黑体" w:hAnsi="黑体" w:eastAsia="黑体"/>
          <w:lang w:val="en-US" w:eastAsia="zh-CN"/>
        </w:rPr>
      </w:pPr>
      <w:r>
        <w:rPr>
          <w:rFonts w:hint="eastAsia" w:ascii="仿宋_GB2312" w:hAnsi="仿宋_GB2312" w:eastAsia="仿宋_GB2312" w:cs="仿宋_GB2312"/>
          <w:color w:val="auto"/>
          <w:highlight w:val="none"/>
          <w:lang w:val="en-US" w:eastAsia="zh-CN"/>
        </w:rPr>
        <w:t>2.农产品电商运营</w:t>
      </w:r>
    </w:p>
    <w:tbl>
      <w:tblPr>
        <w:tblStyle w:val="7"/>
        <w:tblW w:w="7617" w:type="dxa"/>
        <w:jc w:val="center"/>
        <w:shd w:val="clear" w:color="auto" w:fill="auto"/>
        <w:tblLayout w:type="autofit"/>
        <w:tblCellMar>
          <w:top w:w="0" w:type="dxa"/>
          <w:left w:w="0" w:type="dxa"/>
          <w:bottom w:w="0" w:type="dxa"/>
          <w:right w:w="0" w:type="dxa"/>
        </w:tblCellMar>
      </w:tblPr>
      <w:tblGrid>
        <w:gridCol w:w="1724"/>
        <w:gridCol w:w="1480"/>
        <w:gridCol w:w="1082"/>
        <w:gridCol w:w="1865"/>
        <w:gridCol w:w="1466"/>
      </w:tblGrid>
      <w:tr>
        <w:tblPrEx>
          <w:tblCellMar>
            <w:top w:w="0" w:type="dxa"/>
            <w:left w:w="0" w:type="dxa"/>
            <w:bottom w:w="0" w:type="dxa"/>
            <w:right w:w="0" w:type="dxa"/>
          </w:tblCellMar>
        </w:tblPrEx>
        <w:trPr>
          <w:trHeight w:val="528" w:hRule="atLeast"/>
          <w:jc w:val="center"/>
        </w:trPr>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考场场次</w:t>
            </w:r>
          </w:p>
        </w:tc>
        <w:tc>
          <w:tcPr>
            <w:tcW w:w="1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考试日期</w:t>
            </w:r>
          </w:p>
        </w:tc>
        <w:tc>
          <w:tcPr>
            <w:tcW w:w="1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级别</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考试时间</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考试科目</w:t>
            </w:r>
          </w:p>
        </w:tc>
      </w:tr>
      <w:tr>
        <w:tblPrEx>
          <w:shd w:val="clear" w:color="auto" w:fill="auto"/>
          <w:tblCellMar>
            <w:top w:w="0" w:type="dxa"/>
            <w:left w:w="0" w:type="dxa"/>
            <w:bottom w:w="0" w:type="dxa"/>
            <w:right w:w="0" w:type="dxa"/>
          </w:tblCellMar>
        </w:tblPrEx>
        <w:trPr>
          <w:trHeight w:val="470" w:hRule="atLeast"/>
          <w:jc w:val="center"/>
        </w:trPr>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2022年第三次全国统考</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10月21日</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（周五）</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初级</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中级</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13:30-14:30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理论考试</w:t>
            </w:r>
          </w:p>
        </w:tc>
      </w:tr>
      <w:tr>
        <w:tblPrEx>
          <w:shd w:val="clear" w:color="auto" w:fill="auto"/>
          <w:tblCellMar>
            <w:top w:w="0" w:type="dxa"/>
            <w:left w:w="0" w:type="dxa"/>
            <w:bottom w:w="0" w:type="dxa"/>
            <w:right w:w="0" w:type="dxa"/>
          </w:tblCellMar>
        </w:tblPrEx>
        <w:trPr>
          <w:trHeight w:val="453"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15:00-17:30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实操考试</w:t>
            </w:r>
          </w:p>
        </w:tc>
      </w:tr>
      <w:tr>
        <w:tblPrEx>
          <w:shd w:val="clear" w:color="auto" w:fill="auto"/>
          <w:tblCellMar>
            <w:top w:w="0" w:type="dxa"/>
            <w:left w:w="0" w:type="dxa"/>
            <w:bottom w:w="0" w:type="dxa"/>
            <w:right w:w="0" w:type="dxa"/>
          </w:tblCellMar>
        </w:tblPrEx>
        <w:trPr>
          <w:trHeight w:val="462"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10月22日</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（周六）</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初级</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中级</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13:30-14:30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理论考试</w:t>
            </w:r>
          </w:p>
        </w:tc>
      </w:tr>
      <w:tr>
        <w:tblPrEx>
          <w:shd w:val="clear" w:color="auto" w:fill="auto"/>
          <w:tblCellMar>
            <w:top w:w="0" w:type="dxa"/>
            <w:left w:w="0" w:type="dxa"/>
            <w:bottom w:w="0" w:type="dxa"/>
            <w:right w:w="0" w:type="dxa"/>
          </w:tblCellMar>
        </w:tblPrEx>
        <w:trPr>
          <w:trHeight w:val="453"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15:00-17:30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实操考试</w:t>
            </w:r>
          </w:p>
        </w:tc>
      </w:tr>
      <w:tr>
        <w:tblPrEx>
          <w:shd w:val="clear" w:color="auto" w:fill="auto"/>
          <w:tblCellMar>
            <w:top w:w="0" w:type="dxa"/>
            <w:left w:w="0" w:type="dxa"/>
            <w:bottom w:w="0" w:type="dxa"/>
            <w:right w:w="0" w:type="dxa"/>
          </w:tblCellMar>
        </w:tblPrEx>
        <w:trPr>
          <w:trHeight w:val="515" w:hRule="atLeast"/>
          <w:jc w:val="center"/>
        </w:trPr>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2022年第四次全国统考</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11月18日</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（周五）</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初级</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中级</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13:30-14:30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理论考试</w:t>
            </w:r>
          </w:p>
        </w:tc>
      </w:tr>
      <w:tr>
        <w:tblPrEx>
          <w:shd w:val="clear" w:color="auto" w:fill="auto"/>
          <w:tblCellMar>
            <w:top w:w="0" w:type="dxa"/>
            <w:left w:w="0" w:type="dxa"/>
            <w:bottom w:w="0" w:type="dxa"/>
            <w:right w:w="0" w:type="dxa"/>
          </w:tblCellMar>
        </w:tblPrEx>
        <w:trPr>
          <w:trHeight w:val="515"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kern w:val="0"/>
                <w:sz w:val="28"/>
                <w:szCs w:val="28"/>
                <w:u w:val="none"/>
                <w:lang w:val="en-US" w:eastAsia="zh-CN" w:bidi="ar"/>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kern w:val="0"/>
                <w:sz w:val="28"/>
                <w:szCs w:val="28"/>
                <w:u w:val="none"/>
                <w:lang w:val="en-US" w:eastAsia="zh-CN" w:bidi="ar"/>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kern w:val="0"/>
                <w:sz w:val="28"/>
                <w:szCs w:val="28"/>
                <w:u w:val="none"/>
                <w:lang w:val="en-US" w:eastAsia="zh-CN" w:bidi="ar"/>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15:00-17:30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实操考试</w:t>
            </w:r>
          </w:p>
        </w:tc>
      </w:tr>
      <w:tr>
        <w:tblPrEx>
          <w:shd w:val="clear" w:color="auto" w:fill="auto"/>
          <w:tblCellMar>
            <w:top w:w="0" w:type="dxa"/>
            <w:left w:w="0" w:type="dxa"/>
            <w:bottom w:w="0" w:type="dxa"/>
            <w:right w:w="0" w:type="dxa"/>
          </w:tblCellMar>
        </w:tblPrEx>
        <w:trPr>
          <w:trHeight w:val="515"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kern w:val="0"/>
                <w:sz w:val="28"/>
                <w:szCs w:val="28"/>
                <w:u w:val="none"/>
                <w:lang w:val="en-US" w:eastAsia="zh-CN" w:bidi="ar"/>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11月19日</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（周六）</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初级</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中级</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13:30-14:30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理论考试</w:t>
            </w:r>
          </w:p>
        </w:tc>
      </w:tr>
      <w:tr>
        <w:tblPrEx>
          <w:tblCellMar>
            <w:top w:w="0" w:type="dxa"/>
            <w:left w:w="0" w:type="dxa"/>
            <w:bottom w:w="0" w:type="dxa"/>
            <w:right w:w="0" w:type="dxa"/>
          </w:tblCellMar>
        </w:tblPrEx>
        <w:trPr>
          <w:trHeight w:val="515"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kern w:val="0"/>
                <w:sz w:val="28"/>
                <w:szCs w:val="28"/>
                <w:u w:val="none"/>
                <w:lang w:val="en-US" w:eastAsia="zh-CN" w:bidi="ar"/>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kern w:val="0"/>
                <w:sz w:val="28"/>
                <w:szCs w:val="28"/>
                <w:u w:val="none"/>
                <w:lang w:val="en-US" w:eastAsia="zh-CN" w:bidi="ar"/>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kern w:val="0"/>
                <w:sz w:val="28"/>
                <w:szCs w:val="28"/>
                <w:u w:val="none"/>
                <w:lang w:val="en-US" w:eastAsia="zh-CN" w:bidi="ar"/>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15:00-17:30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实操考试</w:t>
            </w:r>
          </w:p>
        </w:tc>
      </w:tr>
      <w:tr>
        <w:tblPrEx>
          <w:tblCellMar>
            <w:top w:w="0" w:type="dxa"/>
            <w:left w:w="0" w:type="dxa"/>
            <w:bottom w:w="0" w:type="dxa"/>
            <w:right w:w="0" w:type="dxa"/>
          </w:tblCellMar>
        </w:tblPrEx>
        <w:trPr>
          <w:trHeight w:val="515" w:hRule="atLeast"/>
          <w:jc w:val="center"/>
        </w:trPr>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2022年第五次全国统考</w:t>
            </w: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12月16日</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（周五）</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初级</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中级</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13:30-14:30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理论考试</w:t>
            </w:r>
          </w:p>
        </w:tc>
      </w:tr>
      <w:tr>
        <w:tblPrEx>
          <w:tblCellMar>
            <w:top w:w="0" w:type="dxa"/>
            <w:left w:w="0" w:type="dxa"/>
            <w:bottom w:w="0" w:type="dxa"/>
            <w:right w:w="0" w:type="dxa"/>
          </w:tblCellMar>
        </w:tblPrEx>
        <w:trPr>
          <w:trHeight w:val="515"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15:00-17:30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实操考试</w:t>
            </w:r>
          </w:p>
        </w:tc>
      </w:tr>
      <w:tr>
        <w:tblPrEx>
          <w:tblCellMar>
            <w:top w:w="0" w:type="dxa"/>
            <w:left w:w="0" w:type="dxa"/>
            <w:bottom w:w="0" w:type="dxa"/>
            <w:right w:w="0" w:type="dxa"/>
          </w:tblCellMar>
        </w:tblPrEx>
        <w:trPr>
          <w:trHeight w:val="621"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12月17日</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（周六）</w:t>
            </w:r>
          </w:p>
        </w:tc>
        <w:tc>
          <w:tcPr>
            <w:tcW w:w="10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初级</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中级</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高级</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13:30-14:30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理论考试</w:t>
            </w:r>
          </w:p>
        </w:tc>
      </w:tr>
      <w:tr>
        <w:tblPrEx>
          <w:tblCellMar>
            <w:top w:w="0" w:type="dxa"/>
            <w:left w:w="0" w:type="dxa"/>
            <w:bottom w:w="0" w:type="dxa"/>
            <w:right w:w="0" w:type="dxa"/>
          </w:tblCellMar>
        </w:tblPrEx>
        <w:trPr>
          <w:trHeight w:val="460" w:hRule="atLeast"/>
          <w:jc w:val="center"/>
        </w:trPr>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p>
        </w:tc>
        <w:tc>
          <w:tcPr>
            <w:tcW w:w="10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eastAsia" w:ascii="仿宋_GB2312" w:hAnsi="仿宋_GB2312" w:eastAsia="仿宋_GB2312" w:cs="仿宋_GB2312"/>
                <w:i w:val="0"/>
                <w:color w:val="000000"/>
                <w:sz w:val="28"/>
                <w:szCs w:val="28"/>
                <w:u w:val="none"/>
              </w:rPr>
            </w:pP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15:00-17:30</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实操考试</w:t>
            </w:r>
          </w:p>
        </w:tc>
      </w:tr>
    </w:tbl>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default" w:ascii="黑体" w:hAnsi="黑体" w:eastAsia="黑体"/>
          <w:lang w:val="en-US" w:eastAsia="zh-CN"/>
        </w:rPr>
      </w:pPr>
      <w:r>
        <w:rPr>
          <w:rFonts w:hint="eastAsia" w:ascii="黑体" w:hAnsi="黑体" w:eastAsia="黑体"/>
          <w:lang w:val="en-US" w:eastAsia="zh-CN"/>
        </w:rPr>
        <w:t>二、考试对象及相关安排</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highlight w:val="yellow"/>
          <w:lang w:val="en-US" w:eastAsia="zh-CN"/>
        </w:rPr>
      </w:pPr>
      <w:r>
        <w:rPr>
          <w:rFonts w:hint="eastAsia" w:ascii="仿宋_GB2312" w:hAnsi="仿宋_GB2312" w:eastAsia="仿宋_GB2312" w:cs="仿宋_GB2312"/>
          <w:lang w:val="en-US" w:eastAsia="zh-CN"/>
        </w:rPr>
        <w:t>1.考试对象：电子商</w:t>
      </w:r>
      <w:r>
        <w:rPr>
          <w:rFonts w:hint="eastAsia" w:ascii="仿宋_GB2312" w:hAnsi="仿宋_GB2312" w:eastAsia="仿宋_GB2312" w:cs="仿宋_GB2312"/>
          <w:highlight w:val="none"/>
          <w:lang w:val="en-US" w:eastAsia="zh-CN"/>
        </w:rPr>
        <w:t>务数据分析职业技能等级证书或农产品电商运营职业技能等级证书的试点院校考生、其他院校考生和社会考生。</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2.考试地点：已申请成为证书考核站点的试点院校。其他院校考生、社会考生须到临近的考核站点进行报名、考试。</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3.考试形式：</w:t>
      </w:r>
      <w:r>
        <w:rPr>
          <w:rFonts w:hint="eastAsia" w:ascii="仿宋_GB2312" w:hAnsi="仿宋_GB2312" w:eastAsia="仿宋_GB2312" w:cs="仿宋_GB2312"/>
        </w:rPr>
        <w:t>理论考试</w:t>
      </w:r>
      <w:r>
        <w:rPr>
          <w:rFonts w:hint="eastAsia" w:ascii="仿宋_GB2312" w:hAnsi="仿宋_GB2312" w:eastAsia="仿宋_GB2312" w:cs="仿宋_GB2312"/>
          <w:lang w:eastAsia="zh-CN"/>
        </w:rPr>
        <w:t>、</w:t>
      </w:r>
      <w:r>
        <w:rPr>
          <w:rFonts w:hint="eastAsia" w:ascii="仿宋_GB2312" w:hAnsi="仿宋_GB2312" w:eastAsia="仿宋_GB2312" w:cs="仿宋_GB2312"/>
        </w:rPr>
        <w:t>实操考试均采用闭卷机考方式，理论考试</w:t>
      </w:r>
      <w:r>
        <w:rPr>
          <w:rFonts w:hint="eastAsia" w:ascii="仿宋_GB2312" w:hAnsi="仿宋_GB2312" w:eastAsia="仿宋_GB2312" w:cs="仿宋_GB2312"/>
          <w:lang w:val="en-US" w:eastAsia="zh-CN"/>
        </w:rPr>
        <w:t>时长</w:t>
      </w:r>
      <w:r>
        <w:rPr>
          <w:rFonts w:hint="eastAsia" w:ascii="仿宋_GB2312" w:hAnsi="仿宋_GB2312" w:eastAsia="仿宋_GB2312" w:cs="仿宋_GB2312"/>
        </w:rPr>
        <w:t>60分钟，实操考试</w:t>
      </w:r>
      <w:r>
        <w:rPr>
          <w:rFonts w:hint="eastAsia" w:ascii="仿宋_GB2312" w:hAnsi="仿宋_GB2312" w:eastAsia="仿宋_GB2312" w:cs="仿宋_GB2312"/>
          <w:lang w:val="en-US" w:eastAsia="zh-CN"/>
        </w:rPr>
        <w:t>时长</w:t>
      </w:r>
      <w:r>
        <w:rPr>
          <w:rFonts w:hint="eastAsia" w:ascii="仿宋_GB2312" w:hAnsi="仿宋_GB2312" w:eastAsia="仿宋_GB2312" w:cs="仿宋_GB2312"/>
        </w:rPr>
        <w:t>150分钟。</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4.考试范围：参考公开发布的证书</w:t>
      </w:r>
      <w:r>
        <w:rPr>
          <w:rFonts w:hint="eastAsia" w:ascii="仿宋_GB2312" w:hAnsi="仿宋_GB2312" w:eastAsia="仿宋_GB2312" w:cs="仿宋_GB2312"/>
          <w:highlight w:val="none"/>
          <w:lang w:val="en-US" w:eastAsia="zh-CN"/>
        </w:rPr>
        <w:t>标准、</w:t>
      </w:r>
      <w:r>
        <w:rPr>
          <w:rFonts w:hint="eastAsia" w:ascii="仿宋_GB2312" w:hAnsi="仿宋_GB2312" w:eastAsia="仿宋_GB2312" w:cs="仿宋_GB2312"/>
          <w:lang w:val="en-US" w:eastAsia="zh-CN"/>
        </w:rPr>
        <w:t>培训教材及考核方案等资料涉及的知识、技能、素养。</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5.通过标准：考试成绩总分100分，其中理论部分占总成绩的40%，实操部分占总成绩的60%，最终总成绩达到60分（含）以上为合格，成绩合格者颁发相应级别的职业技能等级证书。</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default" w:ascii="黑体" w:hAnsi="黑体" w:eastAsia="黑体"/>
          <w:lang w:val="en-US" w:eastAsia="zh-CN"/>
        </w:rPr>
      </w:pPr>
      <w:r>
        <w:rPr>
          <w:rFonts w:hint="eastAsia" w:ascii="黑体" w:hAnsi="黑体" w:eastAsia="黑体"/>
          <w:lang w:val="en-US" w:eastAsia="zh-CN"/>
        </w:rPr>
        <w:t>三、报名条件及程序</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1.报名条件：</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考试院校已委派至少2名教师参加了电子商务数据分析职业技能等级证书或</w:t>
      </w:r>
      <w:r>
        <w:rPr>
          <w:rFonts w:hint="eastAsia" w:ascii="仿宋_GB2312" w:hAnsi="仿宋_GB2312" w:eastAsia="仿宋_GB2312" w:cs="仿宋_GB2312"/>
          <w:highlight w:val="none"/>
          <w:lang w:val="en-US" w:eastAsia="zh-CN"/>
        </w:rPr>
        <w:t>农产品电商运营职业技能等级证书</w:t>
      </w:r>
      <w:r>
        <w:rPr>
          <w:rFonts w:hint="eastAsia" w:ascii="仿宋_GB2312" w:hAnsi="仿宋_GB2312" w:eastAsia="仿宋_GB2312" w:cs="仿宋_GB2312"/>
          <w:lang w:val="en-US" w:eastAsia="zh-CN"/>
        </w:rPr>
        <w:t>师资培训学习并获得了“1+X培训讲师证书”，院校教师已</w:t>
      </w:r>
      <w:r>
        <w:rPr>
          <w:rFonts w:hint="eastAsia" w:ascii="仿宋_GB2312" w:hAnsi="仿宋_GB2312" w:eastAsia="仿宋_GB2312" w:cs="仿宋_GB2312"/>
        </w:rPr>
        <w:t>按照</w:t>
      </w:r>
      <w:r>
        <w:rPr>
          <w:rFonts w:hint="eastAsia" w:ascii="仿宋_GB2312" w:hAnsi="仿宋_GB2312" w:eastAsia="仿宋_GB2312" w:cs="仿宋_GB2312"/>
          <w:lang w:val="en-US" w:eastAsia="zh-CN"/>
        </w:rPr>
        <w:t>规定学时组织学生培训，</w:t>
      </w:r>
      <w:r>
        <w:rPr>
          <w:rFonts w:hint="eastAsia" w:ascii="仿宋_GB2312" w:hAnsi="仿宋_GB2312" w:eastAsia="仿宋_GB2312" w:cs="仿宋_GB2312"/>
        </w:rPr>
        <w:t>考生能够按照培训方案、考核方案要求掌握相关知识和技能</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院校考试准备工作已</w:t>
      </w:r>
      <w:r>
        <w:rPr>
          <w:rFonts w:hint="eastAsia" w:ascii="仿宋_GB2312" w:hAnsi="仿宋_GB2312" w:eastAsia="仿宋_GB2312" w:cs="仿宋_GB2312"/>
        </w:rPr>
        <w:t>完成</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建议参照执行</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highlight w:val="none"/>
          <w:lang w:val="en-US" w:eastAsia="zh-CN"/>
        </w:rPr>
        <w:t>教师组织学生</w:t>
      </w:r>
      <w:r>
        <w:rPr>
          <w:rFonts w:hint="eastAsia" w:ascii="仿宋_GB2312" w:hAnsi="仿宋_GB2312" w:eastAsia="仿宋_GB2312" w:cs="仿宋_GB2312"/>
          <w:lang w:val="en-US" w:eastAsia="zh-CN"/>
        </w:rPr>
        <w:t>在线培训资源及教辅方案：详见i博导平台1+X资源班级，操作指南</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"http://x.ibodao.com/notices/87" </w:instrText>
      </w:r>
      <w:r>
        <w:rPr>
          <w:rFonts w:hint="eastAsia" w:ascii="仿宋_GB2312" w:hAnsi="仿宋_GB2312" w:eastAsia="仿宋_GB2312" w:cs="仿宋_GB2312"/>
          <w:lang w:val="en-US" w:eastAsia="zh-CN"/>
        </w:rPr>
        <w:fldChar w:fldCharType="separate"/>
      </w:r>
      <w:r>
        <w:rPr>
          <w:rStyle w:val="12"/>
          <w:rFonts w:hint="eastAsia" w:ascii="仿宋_GB2312" w:hAnsi="仿宋_GB2312" w:eastAsia="仿宋_GB2312" w:cs="仿宋_GB2312"/>
          <w:lang w:val="en-US" w:eastAsia="zh-CN"/>
        </w:rPr>
        <w:t>http://x.ibodao.com/notices/87</w:t>
      </w:r>
      <w:r>
        <w:rPr>
          <w:rFonts w:hint="eastAsia" w:ascii="仿宋_GB2312" w:hAnsi="仿宋_GB2312" w:eastAsia="仿宋_GB2312" w:cs="仿宋_GB2312"/>
          <w:lang w:val="en-US" w:eastAsia="zh-CN"/>
        </w:rPr>
        <w:fldChar w:fldCharType="end"/>
      </w:r>
      <w:r>
        <w:rPr>
          <w:rFonts w:hint="eastAsia" w:ascii="仿宋_GB2312" w:hAnsi="仿宋_GB2312" w:eastAsia="仿宋_GB2312" w:cs="仿宋_GB231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2.报名程序：</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b w:val="0"/>
          <w:bCs w:val="0"/>
          <w:lang w:val="en-US" w:eastAsia="zh-CN"/>
        </w:rPr>
        <w:t>考试院校在报名时间段内，</w:t>
      </w:r>
      <w:r>
        <w:rPr>
          <w:rFonts w:hint="eastAsia" w:ascii="仿宋_GB2312" w:hAnsi="仿宋_GB2312" w:eastAsia="仿宋_GB2312" w:cs="仿宋_GB2312"/>
          <w:b w:val="0"/>
          <w:bCs w:val="0"/>
        </w:rPr>
        <w:t>登录职业技能等级证书信息管理服务平台-试点院校业务平台（</w:t>
      </w: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HYPERLINK "https://vslc.ncb.edu.cn" </w:instrText>
      </w:r>
      <w:r>
        <w:rPr>
          <w:rFonts w:hint="eastAsia" w:ascii="仿宋_GB2312" w:hAnsi="仿宋_GB2312" w:eastAsia="仿宋_GB2312" w:cs="仿宋_GB2312"/>
          <w:b w:val="0"/>
          <w:bCs w:val="0"/>
        </w:rPr>
        <w:fldChar w:fldCharType="separate"/>
      </w:r>
      <w:r>
        <w:rPr>
          <w:rStyle w:val="12"/>
          <w:rFonts w:hint="eastAsia" w:ascii="仿宋_GB2312" w:hAnsi="仿宋_GB2312" w:eastAsia="仿宋_GB2312" w:cs="仿宋_GB2312"/>
          <w:b w:val="0"/>
          <w:bCs w:val="0"/>
        </w:rPr>
        <w:t>https://vslc.ncb.edu.cn</w:t>
      </w:r>
      <w:r>
        <w:rPr>
          <w:rFonts w:hint="eastAsia" w:ascii="仿宋_GB2312" w:hAnsi="仿宋_GB2312" w:eastAsia="仿宋_GB2312" w:cs="仿宋_GB2312"/>
          <w:b w:val="0"/>
          <w:bCs w:val="0"/>
        </w:rPr>
        <w:fldChar w:fldCharType="end"/>
      </w:r>
      <w:r>
        <w:rPr>
          <w:rFonts w:hint="eastAsia" w:ascii="仿宋_GB2312" w:hAnsi="仿宋_GB2312" w:eastAsia="仿宋_GB2312" w:cs="仿宋_GB2312"/>
          <w:b w:val="0"/>
          <w:bCs w:val="0"/>
        </w:rPr>
        <w:t>）考试管理模块，</w:t>
      </w:r>
      <w:r>
        <w:rPr>
          <w:rFonts w:hint="eastAsia" w:ascii="仿宋_GB2312" w:hAnsi="仿宋_GB2312" w:eastAsia="仿宋_GB2312" w:cs="仿宋_GB2312"/>
          <w:b w:val="0"/>
          <w:bCs w:val="0"/>
          <w:lang w:val="en-US" w:eastAsia="zh-CN"/>
        </w:rPr>
        <w:t>查看要报考证书的考试计划，根据实际教学安排，选择其中一场考试场次</w:t>
      </w:r>
      <w:r>
        <w:rPr>
          <w:rFonts w:hint="eastAsia" w:ascii="仿宋_GB2312" w:hAnsi="仿宋_GB2312" w:eastAsia="仿宋_GB2312" w:cs="仿宋_GB2312"/>
          <w:b w:val="0"/>
          <w:bCs w:val="0"/>
        </w:rPr>
        <w:t>为学生集中报名。</w:t>
      </w:r>
      <w:r>
        <w:rPr>
          <w:rFonts w:hint="eastAsia" w:ascii="仿宋_GB2312" w:hAnsi="仿宋_GB2312" w:eastAsia="仿宋_GB2312" w:cs="仿宋_GB2312"/>
          <w:b w:val="0"/>
          <w:bCs w:val="0"/>
          <w:lang w:val="en-US" w:eastAsia="zh-CN"/>
        </w:rPr>
        <w:t>还</w:t>
      </w:r>
      <w:r>
        <w:rPr>
          <w:rFonts w:hint="eastAsia" w:ascii="仿宋_GB2312" w:hAnsi="仿宋_GB2312" w:eastAsia="仿宋_GB2312" w:cs="仿宋_GB2312"/>
          <w:b w:val="0"/>
          <w:bCs w:val="0"/>
        </w:rPr>
        <w:t>未成为</w:t>
      </w:r>
      <w:r>
        <w:rPr>
          <w:rFonts w:hint="eastAsia" w:ascii="仿宋_GB2312" w:hAnsi="仿宋_GB2312" w:eastAsia="仿宋_GB2312" w:cs="仿宋_GB2312"/>
          <w:b w:val="0"/>
          <w:bCs w:val="0"/>
          <w:lang w:val="en-US" w:eastAsia="zh-CN"/>
        </w:rPr>
        <w:t>考点</w:t>
      </w:r>
      <w:r>
        <w:rPr>
          <w:rFonts w:hint="eastAsia" w:ascii="仿宋_GB2312" w:hAnsi="仿宋_GB2312" w:eastAsia="仿宋_GB2312" w:cs="仿宋_GB2312"/>
          <w:b w:val="0"/>
          <w:bCs w:val="0"/>
        </w:rPr>
        <w:t>的试点院校，先登录试点院校业务平台进行考点申报</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lang w:val="en-US" w:eastAsia="zh-CN"/>
        </w:rPr>
        <w:t>非考点院校考生（含社会考生）</w:t>
      </w:r>
      <w:r>
        <w:rPr>
          <w:rFonts w:hint="eastAsia" w:ascii="仿宋_GB2312" w:hAnsi="仿宋_GB2312" w:eastAsia="仿宋_GB2312" w:cs="仿宋_GB2312"/>
          <w:lang w:val="en-US" w:eastAsia="zh-CN"/>
        </w:rPr>
        <w:t>若要</w:t>
      </w:r>
      <w:r>
        <w:rPr>
          <w:rFonts w:hint="eastAsia" w:ascii="仿宋_GB2312" w:hAnsi="仿宋_GB2312" w:eastAsia="仿宋_GB2312" w:cs="仿宋_GB2312"/>
          <w:lang w:eastAsia="zh-CN"/>
        </w:rPr>
        <w:t>考试，请自行与邻近</w:t>
      </w:r>
      <w:r>
        <w:rPr>
          <w:rFonts w:hint="eastAsia" w:ascii="仿宋_GB2312" w:hAnsi="仿宋_GB2312" w:eastAsia="仿宋_GB2312" w:cs="仿宋_GB2312"/>
          <w:lang w:val="en-US" w:eastAsia="zh-CN"/>
        </w:rPr>
        <w:t>考点院校</w:t>
      </w:r>
      <w:r>
        <w:rPr>
          <w:rFonts w:hint="eastAsia" w:ascii="仿宋_GB2312" w:hAnsi="仿宋_GB2312" w:eastAsia="仿宋_GB2312" w:cs="仿宋_GB2312"/>
          <w:lang w:eastAsia="zh-CN"/>
        </w:rPr>
        <w:t>协商借考。</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rPr>
          <w:rFonts w:hint="eastAsia" w:ascii="仿宋_GB2312" w:hAnsi="仿宋_GB2312" w:eastAsia="仿宋_GB2312" w:cs="仿宋_GB2312"/>
          <w:b w:val="0"/>
          <w:bCs w:val="0"/>
          <w:highlight w:val="none"/>
          <w:lang w:val="en-US" w:eastAsia="zh-CN"/>
        </w:rPr>
      </w:pPr>
      <w:r>
        <w:rPr>
          <w:rFonts w:hint="eastAsia" w:ascii="仿宋_GB2312" w:hAnsi="仿宋_GB2312" w:eastAsia="仿宋_GB2312" w:cs="仿宋_GB2312"/>
          <w:b w:val="0"/>
          <w:bCs w:val="0"/>
          <w:highlight w:val="none"/>
          <w:lang w:val="en-US" w:eastAsia="zh-CN"/>
        </w:rPr>
        <w:t>考点申报流程及要求：（考点持续申报，报考前完成）</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val="en-US" w:eastAsia="zh-CN"/>
        </w:rPr>
        <w:t>1）电子商务数据分析，</w:t>
      </w:r>
      <w:r>
        <w:rPr>
          <w:rFonts w:hint="eastAsia" w:ascii="仿宋_GB2312" w:hAnsi="仿宋_GB2312" w:eastAsia="仿宋_GB2312" w:cs="仿宋_GB2312"/>
          <w:b w:val="0"/>
          <w:bCs w:val="0"/>
          <w:lang w:eastAsia="zh-CN"/>
        </w:rPr>
        <w:fldChar w:fldCharType="begin"/>
      </w:r>
      <w:r>
        <w:rPr>
          <w:rFonts w:hint="eastAsia" w:ascii="仿宋_GB2312" w:hAnsi="仿宋_GB2312" w:eastAsia="仿宋_GB2312" w:cs="仿宋_GB2312"/>
          <w:b w:val="0"/>
          <w:bCs w:val="0"/>
          <w:lang w:eastAsia="zh-CN"/>
        </w:rPr>
        <w:instrText xml:space="preserve"> HYPERLINK "http://x.ibodao.com/notices/43" </w:instrText>
      </w:r>
      <w:r>
        <w:rPr>
          <w:rFonts w:hint="eastAsia" w:ascii="仿宋_GB2312" w:hAnsi="仿宋_GB2312" w:eastAsia="仿宋_GB2312" w:cs="仿宋_GB2312"/>
          <w:b w:val="0"/>
          <w:bCs w:val="0"/>
          <w:lang w:eastAsia="zh-CN"/>
        </w:rPr>
        <w:fldChar w:fldCharType="separate"/>
      </w:r>
      <w:r>
        <w:rPr>
          <w:rStyle w:val="12"/>
          <w:rFonts w:hint="eastAsia" w:ascii="仿宋_GB2312" w:hAnsi="仿宋_GB2312" w:eastAsia="仿宋_GB2312" w:cs="仿宋_GB2312"/>
          <w:b w:val="0"/>
          <w:bCs w:val="0"/>
          <w:lang w:eastAsia="zh-CN"/>
        </w:rPr>
        <w:t>http://x.ibodao.com/notices/43</w:t>
      </w:r>
      <w:r>
        <w:rPr>
          <w:rFonts w:hint="eastAsia" w:ascii="仿宋_GB2312" w:hAnsi="仿宋_GB2312" w:eastAsia="仿宋_GB2312" w:cs="仿宋_GB2312"/>
          <w:b w:val="0"/>
          <w:bCs w:val="0"/>
          <w:lang w:eastAsia="zh-CN"/>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val="en-US" w:eastAsia="zh-CN"/>
        </w:rPr>
        <w:t>2）农产品电商运营，</w:t>
      </w:r>
      <w:r>
        <w:rPr>
          <w:rFonts w:hint="eastAsia" w:ascii="仿宋_GB2312" w:hAnsi="仿宋_GB2312" w:eastAsia="仿宋_GB2312" w:cs="仿宋_GB2312"/>
          <w:b w:val="0"/>
          <w:bCs w:val="0"/>
          <w:lang w:eastAsia="zh-CN"/>
        </w:rPr>
        <w:fldChar w:fldCharType="begin"/>
      </w:r>
      <w:r>
        <w:rPr>
          <w:rFonts w:hint="eastAsia" w:ascii="仿宋_GB2312" w:hAnsi="仿宋_GB2312" w:eastAsia="仿宋_GB2312" w:cs="仿宋_GB2312"/>
          <w:b w:val="0"/>
          <w:bCs w:val="0"/>
          <w:lang w:eastAsia="zh-CN"/>
        </w:rPr>
        <w:instrText xml:space="preserve"> HYPERLINK "http://x.ibodao.com/notices/86" </w:instrText>
      </w:r>
      <w:r>
        <w:rPr>
          <w:rFonts w:hint="eastAsia" w:ascii="仿宋_GB2312" w:hAnsi="仿宋_GB2312" w:eastAsia="仿宋_GB2312" w:cs="仿宋_GB2312"/>
          <w:b w:val="0"/>
          <w:bCs w:val="0"/>
          <w:lang w:eastAsia="zh-CN"/>
        </w:rPr>
        <w:fldChar w:fldCharType="separate"/>
      </w:r>
      <w:r>
        <w:rPr>
          <w:rStyle w:val="12"/>
          <w:rFonts w:hint="eastAsia" w:ascii="仿宋_GB2312" w:hAnsi="仿宋_GB2312" w:eastAsia="仿宋_GB2312" w:cs="仿宋_GB2312"/>
          <w:b w:val="0"/>
          <w:bCs w:val="0"/>
          <w:lang w:eastAsia="zh-CN"/>
        </w:rPr>
        <w:t>http://x.ibodao.com/notices/86</w:t>
      </w:r>
      <w:r>
        <w:rPr>
          <w:rFonts w:hint="eastAsia" w:ascii="仿宋_GB2312" w:hAnsi="仿宋_GB2312" w:eastAsia="仿宋_GB2312" w:cs="仿宋_GB2312"/>
          <w:b w:val="0"/>
          <w:bCs w:val="0"/>
          <w:lang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b w:val="0"/>
          <w:bCs w:val="0"/>
          <w:lang w:eastAsia="zh-CN"/>
        </w:rPr>
      </w:pPr>
      <w:r>
        <w:rPr>
          <w:rFonts w:hint="default" w:ascii="仿宋_GB2312" w:hAnsi="仿宋_GB2312" w:eastAsia="仿宋_GB2312" w:cs="仿宋_GB2312"/>
          <w:lang w:val="en-US" w:eastAsia="zh-CN"/>
        </w:rPr>
        <w:t>每</w:t>
      </w:r>
      <w:r>
        <w:rPr>
          <w:rFonts w:hint="eastAsia" w:ascii="仿宋_GB2312" w:hAnsi="仿宋_GB2312" w:eastAsia="仿宋_GB2312" w:cs="仿宋_GB2312"/>
          <w:lang w:val="en-US" w:eastAsia="zh-CN"/>
        </w:rPr>
        <w:t>个</w:t>
      </w:r>
      <w:r>
        <w:rPr>
          <w:rFonts w:hint="default" w:ascii="仿宋_GB2312" w:hAnsi="仿宋_GB2312" w:eastAsia="仿宋_GB2312" w:cs="仿宋_GB2312"/>
          <w:lang w:val="en-US" w:eastAsia="zh-CN"/>
        </w:rPr>
        <w:t>考点</w:t>
      </w:r>
      <w:r>
        <w:rPr>
          <w:rFonts w:hint="eastAsia" w:ascii="仿宋_GB2312" w:hAnsi="仿宋_GB2312" w:eastAsia="仿宋_GB2312" w:cs="仿宋_GB2312"/>
          <w:lang w:val="en-US" w:eastAsia="zh-CN"/>
        </w:rPr>
        <w:t>院校，每次考试</w:t>
      </w:r>
      <w:r>
        <w:rPr>
          <w:rFonts w:hint="default" w:ascii="仿宋_GB2312" w:hAnsi="仿宋_GB2312" w:eastAsia="仿宋_GB2312" w:cs="仿宋_GB2312"/>
          <w:lang w:val="en-US" w:eastAsia="zh-CN"/>
        </w:rPr>
        <w:t>原则上不少于40名考生。</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黑体" w:hAnsi="黑体" w:eastAsia="黑体"/>
          <w:lang w:val="en-US" w:eastAsia="zh-CN"/>
        </w:rPr>
      </w:pPr>
      <w:r>
        <w:rPr>
          <w:rFonts w:hint="eastAsia" w:ascii="黑体" w:hAnsi="黑体" w:eastAsia="黑体"/>
          <w:lang w:val="en-US" w:eastAsia="zh-CN"/>
        </w:rPr>
        <w:t>四、考试时间及相关安排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outlineLvl w:val="9"/>
        <w:rPr>
          <w:rFonts w:hint="eastAsia" w:ascii="黑体" w:hAnsi="黑体" w:eastAsia="黑体"/>
          <w:lang w:val="en-US" w:eastAsia="zh-CN"/>
        </w:rPr>
      </w:pPr>
      <w:r>
        <w:rPr>
          <w:rFonts w:hint="eastAsia" w:ascii="仿宋_GB2312" w:hAnsi="仿宋_GB2312" w:eastAsia="仿宋_GB2312" w:cs="仿宋_GB2312"/>
          <w:lang w:val="en-US" w:eastAsia="zh-CN"/>
        </w:rPr>
        <w:t>1.电子商务数据分析</w:t>
      </w:r>
    </w:p>
    <w:tbl>
      <w:tblPr>
        <w:tblStyle w:val="7"/>
        <w:tblW w:w="87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8"/>
        <w:gridCol w:w="1433"/>
        <w:gridCol w:w="5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1898"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考试计划</w:t>
            </w:r>
          </w:p>
        </w:tc>
        <w:tc>
          <w:tcPr>
            <w:tcW w:w="1433"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考试级别</w:t>
            </w:r>
          </w:p>
        </w:tc>
        <w:tc>
          <w:tcPr>
            <w:tcW w:w="5447"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时间安排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4" w:hRule="atLeast"/>
          <w:jc w:val="center"/>
        </w:trPr>
        <w:tc>
          <w:tcPr>
            <w:tcW w:w="1898"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电子商务数据分析2022年</w:t>
            </w:r>
            <w:r>
              <w:rPr>
                <w:rFonts w:hint="eastAsia" w:ascii="仿宋_GB2312" w:hAnsi="仿宋_GB2312" w:eastAsia="仿宋_GB2312" w:cs="仿宋_GB2312"/>
                <w:i w:val="0"/>
                <w:color w:val="000000"/>
                <w:kern w:val="0"/>
                <w:sz w:val="28"/>
                <w:szCs w:val="28"/>
                <w:u w:val="none"/>
                <w:lang w:val="en-US" w:eastAsia="zh-CN" w:bidi="ar"/>
              </w:rPr>
              <w:t>10月28日考试</w:t>
            </w:r>
          </w:p>
        </w:tc>
        <w:tc>
          <w:tcPr>
            <w:tcW w:w="1433"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初级</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中级</w:t>
            </w:r>
          </w:p>
        </w:tc>
        <w:tc>
          <w:tcPr>
            <w:tcW w:w="5447"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报考时间：2022年9月1日-10月13日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排考时间：2022年10月14日-10月21日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考试时间：2022年10月28日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登记时间：2022年10月31日-11月13日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公示时间：2022年11月14日-11月18日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7" w:hRule="atLeast"/>
          <w:jc w:val="center"/>
        </w:trPr>
        <w:tc>
          <w:tcPr>
            <w:tcW w:w="1898"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电子商务数据分析2022年</w:t>
            </w:r>
            <w:r>
              <w:rPr>
                <w:rFonts w:hint="eastAsia" w:ascii="仿宋_GB2312" w:hAnsi="仿宋_GB2312" w:eastAsia="仿宋_GB2312" w:cs="仿宋_GB2312"/>
                <w:i w:val="0"/>
                <w:color w:val="000000"/>
                <w:kern w:val="0"/>
                <w:sz w:val="28"/>
                <w:szCs w:val="28"/>
                <w:u w:val="none"/>
                <w:lang w:val="en-US" w:eastAsia="zh-CN" w:bidi="ar"/>
              </w:rPr>
              <w:t>10月29日考试</w:t>
            </w:r>
          </w:p>
        </w:tc>
        <w:tc>
          <w:tcPr>
            <w:tcW w:w="1433"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初级</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i w:val="0"/>
                <w:color w:val="000000"/>
                <w:kern w:val="0"/>
                <w:sz w:val="28"/>
                <w:szCs w:val="28"/>
                <w:u w:val="none"/>
                <w:lang w:val="en-US" w:eastAsia="zh-CN" w:bidi="ar"/>
              </w:rPr>
              <w:t>中级</w:t>
            </w:r>
          </w:p>
        </w:tc>
        <w:tc>
          <w:tcPr>
            <w:tcW w:w="5447"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报考时间：2022年9月1日-10月13日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排考时间：2022年10月14日-10月21日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考试时间：2022年10月29日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登记时间：2022年10月31日-11月13日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kern w:val="0"/>
                <w:sz w:val="28"/>
                <w:szCs w:val="28"/>
                <w:lang w:val="en-US" w:eastAsia="zh-CN" w:bidi="ar"/>
              </w:rPr>
              <w:t>公示时间：2022年11月14日-11月18日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7" w:hRule="atLeast"/>
          <w:jc w:val="center"/>
        </w:trPr>
        <w:tc>
          <w:tcPr>
            <w:tcW w:w="1898"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电子商务数据分析2022年</w:t>
            </w:r>
            <w:r>
              <w:rPr>
                <w:rFonts w:hint="eastAsia" w:ascii="仿宋_GB2312" w:hAnsi="仿宋_GB2312" w:eastAsia="仿宋_GB2312" w:cs="仿宋_GB2312"/>
                <w:i w:val="0"/>
                <w:color w:val="000000"/>
                <w:kern w:val="0"/>
                <w:sz w:val="28"/>
                <w:szCs w:val="28"/>
                <w:u w:val="none"/>
                <w:lang w:val="en-US" w:eastAsia="zh-CN" w:bidi="ar"/>
              </w:rPr>
              <w:t>11月25日考试</w:t>
            </w:r>
          </w:p>
        </w:tc>
        <w:tc>
          <w:tcPr>
            <w:tcW w:w="1433"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初级</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i w:val="0"/>
                <w:color w:val="000000"/>
                <w:kern w:val="0"/>
                <w:sz w:val="28"/>
                <w:szCs w:val="28"/>
                <w:u w:val="none"/>
                <w:lang w:val="en-US" w:eastAsia="zh-CN" w:bidi="ar"/>
              </w:rPr>
              <w:t>中级</w:t>
            </w:r>
          </w:p>
        </w:tc>
        <w:tc>
          <w:tcPr>
            <w:tcW w:w="5447"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报考时间：2022年10月8日-11月10日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排考时间：2022年11月11日-11月18日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考试时间：2022年11月25日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登记时间：2022年11月28日-12月15日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kern w:val="0"/>
                <w:sz w:val="28"/>
                <w:szCs w:val="28"/>
                <w:lang w:val="en-US" w:eastAsia="zh-CN" w:bidi="ar"/>
              </w:rPr>
              <w:t>公示时间：2022年12月16日-12月22日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7" w:hRule="atLeast"/>
          <w:jc w:val="center"/>
        </w:trPr>
        <w:tc>
          <w:tcPr>
            <w:tcW w:w="1898"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电子商务数据分析2022年</w:t>
            </w:r>
            <w:r>
              <w:rPr>
                <w:rFonts w:hint="eastAsia" w:ascii="仿宋_GB2312" w:hAnsi="仿宋_GB2312" w:eastAsia="仿宋_GB2312" w:cs="仿宋_GB2312"/>
                <w:i w:val="0"/>
                <w:color w:val="000000"/>
                <w:kern w:val="0"/>
                <w:sz w:val="28"/>
                <w:szCs w:val="28"/>
                <w:u w:val="none"/>
                <w:lang w:val="en-US" w:eastAsia="zh-CN" w:bidi="ar"/>
              </w:rPr>
              <w:t>11月26日考试</w:t>
            </w:r>
          </w:p>
        </w:tc>
        <w:tc>
          <w:tcPr>
            <w:tcW w:w="1433"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初级</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中级</w:t>
            </w:r>
          </w:p>
        </w:tc>
        <w:tc>
          <w:tcPr>
            <w:tcW w:w="5447"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报考时间：2022年10月8日-11月10日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排考时间：2022年11月11日-11月18日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考试时间：2022年11月26日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登记时间：2022年11月28日-12月15日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kern w:val="0"/>
                <w:sz w:val="28"/>
                <w:szCs w:val="28"/>
                <w:lang w:val="en-US" w:eastAsia="zh-CN" w:bidi="ar"/>
              </w:rPr>
              <w:t>公示时间：2022年12月16日-12月22日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7" w:hRule="atLeast"/>
          <w:jc w:val="center"/>
        </w:trPr>
        <w:tc>
          <w:tcPr>
            <w:tcW w:w="1898"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电子商务数据分析2022年</w:t>
            </w:r>
            <w:r>
              <w:rPr>
                <w:rFonts w:hint="eastAsia" w:ascii="仿宋_GB2312" w:hAnsi="仿宋_GB2312" w:eastAsia="仿宋_GB2312" w:cs="仿宋_GB2312"/>
                <w:i w:val="0"/>
                <w:color w:val="000000"/>
                <w:kern w:val="0"/>
                <w:sz w:val="28"/>
                <w:szCs w:val="28"/>
                <w:u w:val="none"/>
                <w:lang w:val="en-US" w:eastAsia="zh-CN" w:bidi="ar"/>
              </w:rPr>
              <w:t>12月23日考试</w:t>
            </w:r>
          </w:p>
        </w:tc>
        <w:tc>
          <w:tcPr>
            <w:tcW w:w="1433"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初级</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中级</w:t>
            </w:r>
          </w:p>
        </w:tc>
        <w:tc>
          <w:tcPr>
            <w:tcW w:w="5447"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报考时间：2022年11月1日-12月8日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排考时间：2022年12月9日-12月16日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考试时间：2022年12月23日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登记时间：2023年1月2日-1月12日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公示时间：2023年1月13日-1月19日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7" w:hRule="atLeast"/>
          <w:jc w:val="center"/>
        </w:trPr>
        <w:tc>
          <w:tcPr>
            <w:tcW w:w="1898"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电子商务数据分析2022年</w:t>
            </w:r>
            <w:r>
              <w:rPr>
                <w:rFonts w:hint="eastAsia" w:ascii="仿宋_GB2312" w:hAnsi="仿宋_GB2312" w:eastAsia="仿宋_GB2312" w:cs="仿宋_GB2312"/>
                <w:i w:val="0"/>
                <w:color w:val="000000"/>
                <w:kern w:val="0"/>
                <w:sz w:val="28"/>
                <w:szCs w:val="28"/>
                <w:u w:val="none"/>
                <w:lang w:val="en-US" w:eastAsia="zh-CN" w:bidi="ar"/>
              </w:rPr>
              <w:t>12月24日考试</w:t>
            </w:r>
          </w:p>
        </w:tc>
        <w:tc>
          <w:tcPr>
            <w:tcW w:w="1433"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初级</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中级</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高级</w:t>
            </w:r>
          </w:p>
        </w:tc>
        <w:tc>
          <w:tcPr>
            <w:tcW w:w="5447"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报考时间：2022年11月1日-12月8日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排考时间：2022年12月9日-12月16日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考试时间：2022年12月24日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登记时间：2023年1月2日-1月12日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公示时间：2023年1月13日-1月19日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outlineLvl w:val="9"/>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2.农产品电商运营</w:t>
      </w:r>
    </w:p>
    <w:tbl>
      <w:tblPr>
        <w:tblStyle w:val="7"/>
        <w:tblW w:w="87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1455"/>
        <w:gridCol w:w="5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1869"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val="en-US" w:eastAsia="zh-CN"/>
              </w:rPr>
              <w:t>考试场次</w:t>
            </w:r>
          </w:p>
        </w:tc>
        <w:tc>
          <w:tcPr>
            <w:tcW w:w="1455"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考试级别</w:t>
            </w:r>
          </w:p>
        </w:tc>
        <w:tc>
          <w:tcPr>
            <w:tcW w:w="5437"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时间安排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7" w:hRule="atLeast"/>
          <w:jc w:val="center"/>
        </w:trPr>
        <w:tc>
          <w:tcPr>
            <w:tcW w:w="1869"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农产品电商运营2022年</w:t>
            </w:r>
            <w:r>
              <w:rPr>
                <w:rFonts w:hint="eastAsia" w:ascii="仿宋_GB2312" w:hAnsi="仿宋_GB2312" w:eastAsia="仿宋_GB2312" w:cs="仿宋_GB2312"/>
                <w:i w:val="0"/>
                <w:color w:val="000000"/>
                <w:kern w:val="0"/>
                <w:sz w:val="28"/>
                <w:szCs w:val="28"/>
                <w:u w:val="none"/>
                <w:lang w:val="en-US" w:eastAsia="zh-CN" w:bidi="ar"/>
              </w:rPr>
              <w:t>10月21日考试</w:t>
            </w:r>
          </w:p>
        </w:tc>
        <w:tc>
          <w:tcPr>
            <w:tcW w:w="1455"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初级</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中级</w:t>
            </w:r>
          </w:p>
        </w:tc>
        <w:tc>
          <w:tcPr>
            <w:tcW w:w="5437"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报考时间：2022年9月1日-10月9日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排考时间：2022年10月10日-10月14日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考试时间：2022年10月21日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登记时间：2022年10月24日-11月9日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公示时间：2022年11月10日-11月16日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7" w:hRule="atLeast"/>
          <w:jc w:val="center"/>
        </w:trPr>
        <w:tc>
          <w:tcPr>
            <w:tcW w:w="1869"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农产品电商运营2022年</w:t>
            </w:r>
            <w:r>
              <w:rPr>
                <w:rFonts w:hint="eastAsia" w:ascii="仿宋_GB2312" w:hAnsi="仿宋_GB2312" w:eastAsia="仿宋_GB2312" w:cs="仿宋_GB2312"/>
                <w:i w:val="0"/>
                <w:color w:val="000000"/>
                <w:kern w:val="0"/>
                <w:sz w:val="28"/>
                <w:szCs w:val="28"/>
                <w:u w:val="none"/>
                <w:lang w:val="en-US" w:eastAsia="zh-CN" w:bidi="ar"/>
              </w:rPr>
              <w:t>10月22日考试</w:t>
            </w:r>
          </w:p>
        </w:tc>
        <w:tc>
          <w:tcPr>
            <w:tcW w:w="1455"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i w:val="0"/>
                <w:color w:val="000000"/>
                <w:kern w:val="0"/>
                <w:sz w:val="28"/>
                <w:szCs w:val="28"/>
                <w:u w:val="none"/>
                <w:lang w:val="en-US" w:eastAsia="zh-CN" w:bidi="ar"/>
              </w:rPr>
              <w:t>初级</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中级</w:t>
            </w:r>
          </w:p>
        </w:tc>
        <w:tc>
          <w:tcPr>
            <w:tcW w:w="5437"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报考时间：2022年9月1日-10月9日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排考时间：2022年10月10日-10月14日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考试时间：2022年10月22日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登记时间：2022年10月24日-11月9日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kern w:val="0"/>
                <w:sz w:val="28"/>
                <w:szCs w:val="28"/>
                <w:lang w:val="en-US" w:eastAsia="zh-CN" w:bidi="ar"/>
              </w:rPr>
              <w:t>公示时间：2022年11月10日-11月16日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7" w:hRule="atLeast"/>
          <w:jc w:val="center"/>
        </w:trPr>
        <w:tc>
          <w:tcPr>
            <w:tcW w:w="1869"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农产品电商运营2022年</w:t>
            </w:r>
            <w:r>
              <w:rPr>
                <w:rFonts w:hint="eastAsia" w:ascii="仿宋_GB2312" w:hAnsi="仿宋_GB2312" w:eastAsia="仿宋_GB2312" w:cs="仿宋_GB2312"/>
                <w:i w:val="0"/>
                <w:color w:val="000000"/>
                <w:kern w:val="0"/>
                <w:sz w:val="28"/>
                <w:szCs w:val="28"/>
                <w:u w:val="none"/>
                <w:lang w:val="en-US" w:eastAsia="zh-CN" w:bidi="ar"/>
              </w:rPr>
              <w:t>11月18日考试</w:t>
            </w:r>
          </w:p>
        </w:tc>
        <w:tc>
          <w:tcPr>
            <w:tcW w:w="1455"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初级</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中级</w:t>
            </w:r>
          </w:p>
        </w:tc>
        <w:tc>
          <w:tcPr>
            <w:tcW w:w="5437"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报考时间：2022年10月8日-11月3日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排考时间：2022年11月4日-11月11日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考试时间：2022年11月18日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登记时间：2022年11月21日-12月7日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kern w:val="0"/>
                <w:sz w:val="28"/>
                <w:szCs w:val="28"/>
                <w:lang w:val="en-US" w:eastAsia="zh-CN" w:bidi="ar"/>
              </w:rPr>
              <w:t>公示时间：2022年12月8日-12月14日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7" w:hRule="atLeast"/>
          <w:jc w:val="center"/>
        </w:trPr>
        <w:tc>
          <w:tcPr>
            <w:tcW w:w="1869"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农产品电商运营2022年</w:t>
            </w:r>
            <w:r>
              <w:rPr>
                <w:rFonts w:hint="eastAsia" w:ascii="仿宋_GB2312" w:hAnsi="仿宋_GB2312" w:eastAsia="仿宋_GB2312" w:cs="仿宋_GB2312"/>
                <w:i w:val="0"/>
                <w:color w:val="000000"/>
                <w:kern w:val="0"/>
                <w:sz w:val="28"/>
                <w:szCs w:val="28"/>
                <w:u w:val="none"/>
                <w:lang w:val="en-US" w:eastAsia="zh-CN" w:bidi="ar"/>
              </w:rPr>
              <w:t>11月19日考试</w:t>
            </w:r>
          </w:p>
        </w:tc>
        <w:tc>
          <w:tcPr>
            <w:tcW w:w="1455"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初级</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中级</w:t>
            </w:r>
          </w:p>
        </w:tc>
        <w:tc>
          <w:tcPr>
            <w:tcW w:w="5437"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报考时间：2022年10月8日-11月3日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排考时间：2022年11月4日-11月11日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考试时间：2022年11月19日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登记时间：2022年11月21日-12月7日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公示时间：2022年12月8日-12月14日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7" w:hRule="atLeast"/>
          <w:jc w:val="center"/>
        </w:trPr>
        <w:tc>
          <w:tcPr>
            <w:tcW w:w="1869"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农产品电商运营2022年</w:t>
            </w:r>
            <w:r>
              <w:rPr>
                <w:rFonts w:hint="eastAsia" w:ascii="仿宋_GB2312" w:hAnsi="仿宋_GB2312" w:eastAsia="仿宋_GB2312" w:cs="仿宋_GB2312"/>
                <w:i w:val="0"/>
                <w:color w:val="000000"/>
                <w:kern w:val="0"/>
                <w:sz w:val="28"/>
                <w:szCs w:val="28"/>
                <w:u w:val="none"/>
                <w:lang w:val="en-US" w:eastAsia="zh-CN" w:bidi="ar"/>
              </w:rPr>
              <w:t>12月16日考试</w:t>
            </w:r>
          </w:p>
        </w:tc>
        <w:tc>
          <w:tcPr>
            <w:tcW w:w="1455"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初级</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中级</w:t>
            </w:r>
          </w:p>
        </w:tc>
        <w:tc>
          <w:tcPr>
            <w:tcW w:w="5437"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报考时间：2022年11月1日-12月5日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排考时间：2022年12月6日-12月8日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考试时间：2022年12月16日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8"/>
                <w:szCs w:val="28"/>
                <w:lang w:val="en-US" w:eastAsia="zh-CN" w:bidi="ar"/>
              </w:rPr>
              <w:t>登记时间：</w:t>
            </w:r>
            <w:r>
              <w:rPr>
                <w:rFonts w:hint="eastAsia" w:ascii="仿宋_GB2312" w:hAnsi="仿宋_GB2312" w:eastAsia="仿宋_GB2312" w:cs="仿宋_GB2312"/>
                <w:color w:val="000000"/>
                <w:kern w:val="0"/>
                <w:sz w:val="24"/>
                <w:szCs w:val="24"/>
                <w:lang w:val="en-US" w:eastAsia="zh-CN" w:bidi="ar"/>
              </w:rPr>
              <w:t>2022年12月19日-2023年1月5</w:t>
            </w:r>
            <w:bookmarkStart w:id="0" w:name="_GoBack"/>
            <w:bookmarkEnd w:id="0"/>
            <w:r>
              <w:rPr>
                <w:rFonts w:hint="eastAsia" w:ascii="仿宋_GB2312" w:hAnsi="仿宋_GB2312" w:eastAsia="仿宋_GB2312" w:cs="仿宋_GB2312"/>
                <w:color w:val="000000"/>
                <w:kern w:val="0"/>
                <w:sz w:val="24"/>
                <w:szCs w:val="24"/>
                <w:lang w:val="en-US" w:eastAsia="zh-CN" w:bidi="ar"/>
              </w:rPr>
              <w:t>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公示时间：2023年1月6日-1月12日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7" w:hRule="atLeast"/>
          <w:jc w:val="center"/>
        </w:trPr>
        <w:tc>
          <w:tcPr>
            <w:tcW w:w="1869"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农产品电商运营2022年</w:t>
            </w:r>
            <w:r>
              <w:rPr>
                <w:rFonts w:hint="eastAsia" w:ascii="仿宋_GB2312" w:hAnsi="仿宋_GB2312" w:eastAsia="仿宋_GB2312" w:cs="仿宋_GB2312"/>
                <w:i w:val="0"/>
                <w:color w:val="000000"/>
                <w:kern w:val="0"/>
                <w:sz w:val="28"/>
                <w:szCs w:val="28"/>
                <w:u w:val="none"/>
                <w:lang w:val="en-US" w:eastAsia="zh-CN" w:bidi="ar"/>
              </w:rPr>
              <w:t>12月17日考试</w:t>
            </w:r>
          </w:p>
        </w:tc>
        <w:tc>
          <w:tcPr>
            <w:tcW w:w="1455"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初级</w:t>
            </w:r>
            <w:r>
              <w:rPr>
                <w:rFonts w:hint="eastAsia" w:ascii="仿宋_GB2312" w:hAnsi="仿宋_GB2312" w:eastAsia="仿宋_GB2312" w:cs="仿宋_GB2312"/>
                <w:i w:val="0"/>
                <w:color w:val="000000"/>
                <w:kern w:val="0"/>
                <w:sz w:val="28"/>
                <w:szCs w:val="28"/>
                <w:u w:val="none"/>
                <w:lang w:val="en-US" w:eastAsia="zh-CN" w:bidi="ar"/>
              </w:rPr>
              <w:br w:type="textWrapping"/>
            </w:r>
            <w:r>
              <w:rPr>
                <w:rFonts w:hint="eastAsia" w:ascii="仿宋_GB2312" w:hAnsi="仿宋_GB2312" w:eastAsia="仿宋_GB2312" w:cs="仿宋_GB2312"/>
                <w:i w:val="0"/>
                <w:color w:val="000000"/>
                <w:kern w:val="0"/>
                <w:sz w:val="28"/>
                <w:szCs w:val="28"/>
                <w:u w:val="none"/>
                <w:lang w:val="en-US" w:eastAsia="zh-CN" w:bidi="ar"/>
              </w:rPr>
              <w:t>中级</w:t>
            </w: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高级</w:t>
            </w:r>
          </w:p>
        </w:tc>
        <w:tc>
          <w:tcPr>
            <w:tcW w:w="5437" w:type="dxa"/>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报考时间：2022年11月1日-12月5日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排考时间：2022年12月6日-12月8日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考试时间：2022年12月17日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8"/>
                <w:szCs w:val="28"/>
                <w:lang w:val="en-US" w:eastAsia="zh-CN" w:bidi="ar"/>
              </w:rPr>
              <w:t>登记时间：</w:t>
            </w:r>
            <w:r>
              <w:rPr>
                <w:rFonts w:hint="eastAsia" w:ascii="仿宋_GB2312" w:hAnsi="仿宋_GB2312" w:eastAsia="仿宋_GB2312" w:cs="仿宋_GB2312"/>
                <w:color w:val="000000"/>
                <w:kern w:val="0"/>
                <w:sz w:val="24"/>
                <w:szCs w:val="24"/>
                <w:lang w:val="en-US" w:eastAsia="zh-CN" w:bidi="ar"/>
              </w:rPr>
              <w:t>2022年12月19日-2023年1月5日</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公示时间：2023年1月6日-1月12日</w:t>
            </w:r>
          </w:p>
        </w:tc>
      </w:tr>
    </w:tbl>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default" w:ascii="黑体" w:hAnsi="黑体" w:eastAsia="黑体"/>
          <w:lang w:val="en-US" w:eastAsia="zh-CN"/>
        </w:rPr>
      </w:pPr>
      <w:r>
        <w:rPr>
          <w:rFonts w:hint="eastAsia" w:ascii="黑体" w:hAnsi="黑体" w:eastAsia="黑体"/>
          <w:lang w:val="en-US" w:eastAsia="zh-CN"/>
        </w:rPr>
        <w:t>五、考核费用及缴纳</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考试院校</w:t>
      </w:r>
      <w:r>
        <w:rPr>
          <w:rFonts w:hint="eastAsia" w:ascii="仿宋_GB2312" w:hAnsi="仿宋_GB2312" w:eastAsia="仿宋_GB2312" w:cs="仿宋_GB2312"/>
          <w:lang w:val="en-US" w:eastAsia="zh-CN"/>
        </w:rPr>
        <w:t>按照</w:t>
      </w:r>
      <w:r>
        <w:rPr>
          <w:rFonts w:hint="eastAsia" w:ascii="仿宋_GB2312" w:hAnsi="仿宋_GB2312" w:eastAsia="仿宋_GB2312" w:cs="仿宋_GB2312"/>
          <w:lang w:eastAsia="zh-CN"/>
        </w:rPr>
        <w:t>报考人数，</w:t>
      </w:r>
      <w:r>
        <w:rPr>
          <w:rFonts w:hint="eastAsia" w:ascii="仿宋_GB2312" w:hAnsi="仿宋_GB2312" w:eastAsia="仿宋_GB2312" w:cs="仿宋_GB2312"/>
          <w:lang w:val="en-US" w:eastAsia="zh-CN"/>
        </w:rPr>
        <w:t>根据各</w:t>
      </w:r>
      <w:r>
        <w:rPr>
          <w:rFonts w:hint="eastAsia" w:ascii="仿宋_GB2312" w:hAnsi="仿宋_GB2312" w:eastAsia="仿宋_GB2312" w:cs="仿宋_GB2312"/>
          <w:lang w:eastAsia="zh-CN"/>
        </w:rPr>
        <w:t>省级教育行政主管部门核定后的</w:t>
      </w:r>
      <w:r>
        <w:rPr>
          <w:rFonts w:hint="eastAsia" w:ascii="仿宋_GB2312" w:hAnsi="仿宋_GB2312" w:eastAsia="仿宋_GB2312" w:cs="仿宋_GB2312"/>
          <w:lang w:val="en-US" w:eastAsia="zh-CN"/>
        </w:rPr>
        <w:t>证书</w:t>
      </w:r>
      <w:r>
        <w:rPr>
          <w:rFonts w:hint="eastAsia" w:ascii="仿宋_GB2312" w:hAnsi="仿宋_GB2312" w:eastAsia="仿宋_GB2312" w:cs="仿宋_GB2312"/>
          <w:lang w:eastAsia="zh-CN"/>
        </w:rPr>
        <w:t>考核费用</w:t>
      </w:r>
      <w:r>
        <w:rPr>
          <w:rFonts w:hint="eastAsia" w:ascii="仿宋_GB2312" w:hAnsi="仿宋_GB2312" w:eastAsia="仿宋_GB2312" w:cs="仿宋_GB2312"/>
          <w:lang w:val="en-US" w:eastAsia="zh-CN"/>
        </w:rPr>
        <w:t>标准</w:t>
      </w:r>
      <w:r>
        <w:rPr>
          <w:rFonts w:hint="eastAsia" w:ascii="仿宋_GB2312" w:hAnsi="仿宋_GB2312" w:eastAsia="仿宋_GB2312" w:cs="仿宋_GB2312"/>
          <w:lang w:eastAsia="zh-CN"/>
        </w:rPr>
        <w:t>，于考试日期前7个工作日完成缴纳，具体缴费流程和方式请与我司</w:t>
      </w:r>
      <w:r>
        <w:rPr>
          <w:rFonts w:hint="eastAsia" w:ascii="仿宋_GB2312" w:hAnsi="仿宋_GB2312" w:eastAsia="仿宋_GB2312" w:cs="仿宋_GB2312"/>
          <w:lang w:val="en-US" w:eastAsia="zh-CN"/>
        </w:rPr>
        <w:t>相关</w:t>
      </w:r>
      <w:r>
        <w:rPr>
          <w:rFonts w:hint="eastAsia" w:ascii="仿宋_GB2312" w:hAnsi="仿宋_GB2312" w:eastAsia="仿宋_GB2312" w:cs="仿宋_GB2312"/>
          <w:lang w:eastAsia="zh-CN"/>
        </w:rPr>
        <w:t>负责人取得联系（</w:t>
      </w:r>
      <w:r>
        <w:rPr>
          <w:rFonts w:hint="eastAsia" w:ascii="仿宋_GB2312" w:hAnsi="仿宋_GB2312" w:eastAsia="仿宋_GB2312" w:cs="仿宋_GB2312"/>
          <w:lang w:val="en-US" w:eastAsia="zh-CN"/>
        </w:rPr>
        <w:t>见附件</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黑体" w:hAnsi="黑体" w:eastAsia="黑体"/>
          <w:lang w:val="en-US" w:eastAsia="zh-CN"/>
        </w:rPr>
      </w:pPr>
      <w:r>
        <w:rPr>
          <w:rFonts w:hint="eastAsia" w:ascii="黑体" w:hAnsi="黑体" w:eastAsia="黑体"/>
          <w:lang w:val="en-US" w:eastAsia="zh-CN"/>
        </w:rPr>
        <w:t>六、其他要求</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1.疫情期间，各考核站点要结合当地疫情防控要求，做好疫情防控相关报备申请，在有关部门批复后进行考核组织工作。</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本次考试以学生自愿参与为基础，请试点院校根据</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试点院校业务平台</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中省厅批复的试点人数规模，组织学生</w:t>
      </w:r>
      <w:r>
        <w:rPr>
          <w:rFonts w:hint="eastAsia" w:ascii="仿宋_GB2312" w:hAnsi="仿宋_GB2312" w:eastAsia="仿宋_GB2312" w:cs="仿宋_GB2312"/>
        </w:rPr>
        <w:t>培训，合理确定参考学生规模。</w:t>
      </w:r>
      <w:r>
        <w:rPr>
          <w:rFonts w:hint="eastAsia" w:ascii="仿宋_GB2312" w:hAnsi="仿宋_GB2312" w:eastAsia="仿宋_GB2312" w:cs="仿宋_GB2312"/>
          <w:lang w:val="en-US" w:eastAsia="zh-CN"/>
        </w:rPr>
        <w:t>针对未开展培训报考条件不成熟</w:t>
      </w:r>
      <w:r>
        <w:rPr>
          <w:rFonts w:hint="eastAsia" w:ascii="仿宋_GB2312" w:hAnsi="仿宋_GB2312" w:eastAsia="仿宋_GB2312" w:cs="仿宋_GB2312"/>
          <w:lang w:eastAsia="zh-CN"/>
        </w:rPr>
        <w:t>或未能按照要求提交</w:t>
      </w:r>
      <w:r>
        <w:rPr>
          <w:rFonts w:hint="eastAsia" w:ascii="仿宋_GB2312" w:hAnsi="仿宋_GB2312" w:eastAsia="仿宋_GB2312" w:cs="仿宋_GB2312"/>
          <w:lang w:val="en-US" w:eastAsia="zh-CN"/>
        </w:rPr>
        <w:t>考点</w:t>
      </w:r>
      <w:r>
        <w:rPr>
          <w:rFonts w:hint="eastAsia" w:ascii="仿宋_GB2312" w:hAnsi="仿宋_GB2312" w:eastAsia="仿宋_GB2312" w:cs="仿宋_GB2312"/>
          <w:lang w:eastAsia="zh-CN"/>
        </w:rPr>
        <w:t>申报的，</w:t>
      </w:r>
      <w:r>
        <w:rPr>
          <w:rFonts w:hint="eastAsia" w:ascii="仿宋_GB2312" w:hAnsi="仿宋_GB2312" w:eastAsia="仿宋_GB2312" w:cs="仿宋_GB2312"/>
          <w:lang w:val="en-US" w:eastAsia="zh-CN"/>
        </w:rPr>
        <w:t>请尽快组织学生培训或申报考点。</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3.请各试点院校高度重视考试工作，加强组织领导，明确考点工作职责划分，按照证书《考务工作执行手册》要求（考务手册及布置资料详见</w:t>
      </w:r>
      <w:r>
        <w:rPr>
          <w:rFonts w:hint="eastAsia" w:ascii="仿宋_GB2312" w:hAnsi="仿宋_GB2312" w:eastAsia="仿宋_GB2312" w:cs="仿宋_GB2312"/>
          <w:lang w:val="en-US" w:eastAsia="zh-CN"/>
        </w:rPr>
        <w:fldChar w:fldCharType="begin"/>
      </w:r>
      <w:r>
        <w:rPr>
          <w:rFonts w:hint="eastAsia" w:ascii="仿宋_GB2312" w:hAnsi="仿宋_GB2312" w:eastAsia="仿宋_GB2312" w:cs="仿宋_GB2312"/>
          <w:lang w:val="en-US" w:eastAsia="zh-CN"/>
        </w:rPr>
        <w:instrText xml:space="preserve"> HYPERLINK "http://x.ibodao.com/downloads" </w:instrText>
      </w:r>
      <w:r>
        <w:rPr>
          <w:rFonts w:hint="eastAsia" w:ascii="仿宋_GB2312" w:hAnsi="仿宋_GB2312" w:eastAsia="仿宋_GB2312" w:cs="仿宋_GB2312"/>
          <w:lang w:val="en-US" w:eastAsia="zh-CN"/>
        </w:rPr>
        <w:fldChar w:fldCharType="separate"/>
      </w:r>
      <w:r>
        <w:rPr>
          <w:rStyle w:val="12"/>
          <w:rFonts w:hint="eastAsia" w:ascii="仿宋_GB2312" w:hAnsi="仿宋_GB2312" w:eastAsia="仿宋_GB2312" w:cs="仿宋_GB2312"/>
          <w:lang w:val="en-US" w:eastAsia="zh-CN"/>
        </w:rPr>
        <w:t>http://x.ibodao.com/downloads</w:t>
      </w:r>
      <w:r>
        <w:rPr>
          <w:rFonts w:hint="eastAsia" w:ascii="仿宋_GB2312" w:hAnsi="仿宋_GB2312" w:eastAsia="仿宋_GB2312" w:cs="仿宋_GB2312"/>
          <w:lang w:val="en-US" w:eastAsia="zh-CN"/>
        </w:rPr>
        <w:fldChar w:fldCharType="end"/>
      </w:r>
      <w:r>
        <w:rPr>
          <w:rFonts w:hint="eastAsia" w:ascii="仿宋_GB2312" w:hAnsi="仿宋_GB2312" w:eastAsia="仿宋_GB2312" w:cs="仿宋_GB2312"/>
          <w:lang w:val="en-US" w:eastAsia="zh-CN"/>
        </w:rPr>
        <w:t>），规范考试组织流程，做好考前考场机房软硬件环境调试和考场物料布置工作，认真遴选考务工作人员，并做好考前工作人员业务培训，严守考场纪律，确保考试过程组织严密、井然有序。</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4.报考咨询请致电13121210961、17789127307，缴费手续对接及考务筹备相关工作，请联系所属区域1+X专属管家：</w:t>
      </w:r>
    </w:p>
    <w:p>
      <w:pPr>
        <w:keepNext w:val="0"/>
        <w:keepLines w:val="0"/>
        <w:pageBreakBefore w:val="0"/>
        <w:widowControl w:val="0"/>
        <w:kinsoku/>
        <w:overflowPunct/>
        <w:topLinePunct w:val="0"/>
        <w:autoSpaceDE/>
        <w:autoSpaceDN/>
        <w:bidi w:val="0"/>
        <w:adjustRightInd/>
        <w:snapToGrid/>
        <w:spacing w:line="240" w:lineRule="auto"/>
        <w:jc w:val="center"/>
        <w:textAlignment w:val="auto"/>
      </w:pPr>
      <w:r>
        <w:drawing>
          <wp:inline distT="0" distB="0" distL="114300" distR="114300">
            <wp:extent cx="5688330" cy="2865120"/>
            <wp:effectExtent l="0" t="0" r="7620" b="1143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7"/>
                    <a:stretch>
                      <a:fillRect/>
                    </a:stretch>
                  </pic:blipFill>
                  <pic:spPr>
                    <a:xfrm>
                      <a:off x="0" y="0"/>
                      <a:ext cx="5688330" cy="286512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5.请各考点院校的考务负责人和机房技术人员添加所属区域管家微信，邀您加入对应场次考务微信群，方便考务对接。</w:t>
      </w:r>
    </w:p>
    <w:p>
      <w:pPr>
        <w:keepNext w:val="0"/>
        <w:keepLines w:val="0"/>
        <w:pageBreakBefore w:val="0"/>
        <w:widowControl w:val="0"/>
        <w:kinsoku/>
        <w:overflowPunct/>
        <w:topLinePunct w:val="0"/>
        <w:autoSpaceDE/>
        <w:autoSpaceDN/>
        <w:bidi w:val="0"/>
        <w:adjustRightInd/>
        <w:snapToGrid/>
        <w:spacing w:line="540" w:lineRule="exact"/>
        <w:jc w:val="center"/>
        <w:textAlignment w:val="auto"/>
        <w:rPr>
          <w:rFonts w:hint="default"/>
          <w:lang w:val="en-US"/>
        </w:rPr>
      </w:pPr>
    </w:p>
    <w:p>
      <w:pPr>
        <w:keepNext w:val="0"/>
        <w:keepLines w:val="0"/>
        <w:pageBreakBefore w:val="0"/>
        <w:widowControl w:val="0"/>
        <w:kinsoku/>
        <w:overflowPunct/>
        <w:topLinePunct w:val="0"/>
        <w:autoSpaceDE/>
        <w:autoSpaceDN/>
        <w:bidi w:val="0"/>
        <w:adjustRightInd/>
        <w:snapToGrid/>
        <w:spacing w:line="540" w:lineRule="exact"/>
        <w:ind w:firstLine="631"/>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附件：《博导股份1+X证书考试报名操作指引》</w:t>
      </w:r>
    </w:p>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drawing>
          <wp:anchor distT="0" distB="0" distL="0" distR="0" simplePos="0" relativeHeight="251660288" behindDoc="1" locked="0" layoutInCell="1" allowOverlap="1">
            <wp:simplePos x="0" y="0"/>
            <wp:positionH relativeFrom="page">
              <wp:posOffset>3994150</wp:posOffset>
            </wp:positionH>
            <wp:positionV relativeFrom="paragraph">
              <wp:posOffset>201930</wp:posOffset>
            </wp:positionV>
            <wp:extent cx="1766570" cy="1737360"/>
            <wp:effectExtent l="0" t="0" r="5080" b="1524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8" cstate="print"/>
                    <a:stretch>
                      <a:fillRect/>
                    </a:stretch>
                  </pic:blipFill>
                  <pic:spPr>
                    <a:xfrm>
                      <a:off x="0" y="0"/>
                      <a:ext cx="1766570" cy="1737360"/>
                    </a:xfrm>
                    <a:prstGeom prst="rect">
                      <a:avLst/>
                    </a:prstGeom>
                  </pic:spPr>
                </pic:pic>
              </a:graphicData>
            </a:graphic>
          </wp:anchor>
        </w:drawing>
      </w:r>
    </w:p>
    <w:p>
      <w:pPr>
        <w:keepNext w:val="0"/>
        <w:keepLines w:val="0"/>
        <w:pageBreakBefore w:val="0"/>
        <w:widowControl w:val="0"/>
        <w:kinsoku/>
        <w:overflowPunct/>
        <w:topLinePunct w:val="0"/>
        <w:autoSpaceDE/>
        <w:autoSpaceDN/>
        <w:bidi w:val="0"/>
        <w:adjustRightInd/>
        <w:snapToGrid/>
        <w:spacing w:line="540" w:lineRule="exact"/>
        <w:textAlignment w:val="auto"/>
        <w:rPr>
          <w:rFonts w:hint="eastAsia" w:ascii="仿宋_GB2312" w:hAnsi="仿宋_GB2312" w:eastAsia="仿宋_GB2312" w:cs="仿宋_GB2312"/>
        </w:rPr>
      </w:pPr>
    </w:p>
    <w:p>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rPr>
      </w:pPr>
      <w:r>
        <w:rPr>
          <w:rFonts w:hint="eastAsia" w:ascii="仿宋_GB2312" w:hAnsi="仿宋_GB2312" w:eastAsia="仿宋_GB2312" w:cs="仿宋_GB2312"/>
        </w:rPr>
        <w:t>北京博导前程信息技术股份有限公司</w:t>
      </w:r>
    </w:p>
    <w:p>
      <w:pPr>
        <w:keepNext w:val="0"/>
        <w:keepLines w:val="0"/>
        <w:pageBreakBefore w:val="0"/>
        <w:widowControl w:val="0"/>
        <w:kinsoku/>
        <w:overflowPunct/>
        <w:topLinePunct w:val="0"/>
        <w:autoSpaceDE/>
        <w:autoSpaceDN/>
        <w:bidi w:val="0"/>
        <w:adjustRightInd/>
        <w:snapToGrid/>
        <w:spacing w:line="540" w:lineRule="exact"/>
        <w:ind w:right="1264" w:rightChars="400"/>
        <w:jc w:val="right"/>
        <w:textAlignment w:val="auto"/>
        <w:rPr>
          <w:rFonts w:hint="eastAsia" w:ascii="仿宋_GB2312" w:hAnsi="仿宋_GB2312" w:eastAsia="仿宋_GB2312" w:cs="仿宋_GB2312"/>
        </w:rPr>
      </w:pPr>
      <w:r>
        <w:rPr>
          <w:rFonts w:hint="eastAsia" w:ascii="仿宋_GB2312" w:hAnsi="仿宋_GB2312" w:eastAsia="仿宋_GB2312" w:cs="仿宋_GB2312"/>
        </w:rPr>
        <w:t>20</w:t>
      </w:r>
      <w:r>
        <w:rPr>
          <w:rFonts w:hint="eastAsia" w:ascii="仿宋_GB2312" w:hAnsi="仿宋_GB2312" w:eastAsia="仿宋_GB2312" w:cs="仿宋_GB2312"/>
          <w:lang w:val="en-US" w:eastAsia="zh-CN"/>
        </w:rPr>
        <w:t>22</w:t>
      </w:r>
      <w:r>
        <w:rPr>
          <w:rFonts w:hint="eastAsia" w:ascii="仿宋_GB2312" w:hAnsi="仿宋_GB2312" w:eastAsia="仿宋_GB2312" w:cs="仿宋_GB2312"/>
        </w:rPr>
        <w:t>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w:t>
      </w:r>
      <w:r>
        <w:rPr>
          <w:rFonts w:hint="eastAsia" w:ascii="仿宋_GB2312" w:hAnsi="仿宋_GB2312" w:eastAsia="仿宋_GB2312" w:cs="仿宋_GB2312"/>
          <w:lang w:val="en-US" w:eastAsia="zh-CN"/>
        </w:rPr>
        <w:t>30</w:t>
      </w:r>
      <w:r>
        <w:rPr>
          <w:rFonts w:hint="eastAsia" w:ascii="仿宋_GB2312" w:hAnsi="仿宋_GB2312" w:eastAsia="仿宋_GB2312" w:cs="仿宋_GB2312"/>
        </w:rPr>
        <w:t>日</w:t>
      </w:r>
    </w:p>
    <w:sectPr>
      <w:footerReference r:id="rId5" w:type="first"/>
      <w:footerReference r:id="rId3" w:type="default"/>
      <w:footerReference r:id="rId4" w:type="even"/>
      <w:pgSz w:w="11906" w:h="16838"/>
      <w:pgMar w:top="1984" w:right="1474" w:bottom="1361" w:left="1474" w:header="851" w:footer="850" w:gutter="0"/>
      <w:pgBorders>
        <w:top w:val="none" w:sz="0" w:space="0"/>
        <w:left w:val="none" w:sz="0" w:space="0"/>
        <w:bottom w:val="none" w:sz="0" w:space="0"/>
        <w:right w:val="none" w:sz="0" w:space="0"/>
      </w:pgBorders>
      <w:pgNumType w:fmt="numberInDash"/>
      <w:cols w:space="0" w:num="1"/>
      <w:titlePg/>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712A32-BBE6-445E-B0FD-9E5F39634A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DFBBEC3F-6581-4DEA-A6BD-37E039208116}"/>
  </w:font>
  <w:font w:name="仿宋_GB2312">
    <w:panose1 w:val="02010609030101010101"/>
    <w:charset w:val="86"/>
    <w:family w:val="modern"/>
    <w:pitch w:val="default"/>
    <w:sig w:usb0="00000001" w:usb1="080E0000" w:usb2="00000000" w:usb3="00000000" w:csb0="00040000" w:csb1="00000000"/>
    <w:embedRegular r:id="rId3" w:fontKey="{47A23AE4-9D93-4691-885A-100A04305351}"/>
  </w:font>
  <w:font w:name="方正小标宋简体">
    <w:panose1 w:val="03000509000000000000"/>
    <w:charset w:val="86"/>
    <w:family w:val="auto"/>
    <w:pitch w:val="default"/>
    <w:sig w:usb0="00000001" w:usb1="080E0000" w:usb2="00000000" w:usb3="00000000" w:csb0="00040000" w:csb1="00000000"/>
    <w:embedRegular r:id="rId4" w:fontKey="{93C555FC-D998-48A5-A046-7DDFFB902C7D}"/>
  </w:font>
  <w:font w:name="方正小标宋_GBK">
    <w:panose1 w:val="02000000000000000000"/>
    <w:charset w:val="86"/>
    <w:family w:val="auto"/>
    <w:pitch w:val="default"/>
    <w:sig w:usb0="A00002BF" w:usb1="38CF7CFA" w:usb2="00082016" w:usb3="00000000" w:csb0="00040001" w:csb1="00000000"/>
    <w:embedRegular r:id="rId5" w:fontKey="{016B9F93-87D6-470C-A48F-55E1DE10354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Style w:val="10"/>
                              <w:b/>
                              <w:bCs/>
                              <w:sz w:val="28"/>
                            </w:rPr>
                          </w:pPr>
                          <w:r>
                            <w:rPr>
                              <w:rStyle w:val="10"/>
                              <w:sz w:val="24"/>
                              <w:szCs w:val="24"/>
                            </w:rPr>
                            <w:t xml:space="preserve"> </w:t>
                          </w:r>
                          <w:r>
                            <w:rPr>
                              <w:rStyle w:val="10"/>
                              <w:rFonts w:hint="eastAsia"/>
                              <w:sz w:val="24"/>
                              <w:szCs w:val="24"/>
                            </w:rPr>
                            <w:fldChar w:fldCharType="begin"/>
                          </w:r>
                          <w:r>
                            <w:rPr>
                              <w:rStyle w:val="10"/>
                              <w:rFonts w:hint="eastAsia"/>
                              <w:sz w:val="24"/>
                              <w:szCs w:val="24"/>
                            </w:rPr>
                            <w:instrText xml:space="preserve">PAGE  </w:instrText>
                          </w:r>
                          <w:r>
                            <w:rPr>
                              <w:rStyle w:val="10"/>
                              <w:rFonts w:hint="eastAsia"/>
                              <w:sz w:val="24"/>
                              <w:szCs w:val="24"/>
                            </w:rPr>
                            <w:fldChar w:fldCharType="separate"/>
                          </w:r>
                          <w:r>
                            <w:rPr>
                              <w:rStyle w:val="10"/>
                              <w:sz w:val="24"/>
                              <w:szCs w:val="24"/>
                            </w:rPr>
                            <w:t>- 5 -</w:t>
                          </w:r>
                          <w:r>
                            <w:rPr>
                              <w:rStyle w:val="10"/>
                              <w:rFonts w:hint="eastAsia"/>
                              <w:sz w:val="24"/>
                              <w:szCs w:val="24"/>
                            </w:rPr>
                            <w:fldChar w:fldCharType="end"/>
                          </w:r>
                          <w:r>
                            <w:rPr>
                              <w:rStyle w:val="10"/>
                              <w:sz w:val="24"/>
                              <w:szCs w:val="24"/>
                            </w:rPr>
                            <w:t xml:space="preserve"> </w:t>
                          </w:r>
                        </w:p>
                      </w:txbxContent>
                    </wps:txbx>
                    <wps:bodyPr vert="horz" wrap="none" lIns="0" tIns="0" rIns="0" bIns="0" anchor="t">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IGWVkskBAACSAwAADgAAAAAAAAABACAAAAAfAQAAZHJzL2Uyb0Rv&#10;Yy54bWxQSwUGAAAAAAYABgBZAQAAWgUAAAAA&#10;">
              <v:fill on="f" focussize="0,0"/>
              <v:stroke on="f"/>
              <v:imagedata o:title=""/>
              <o:lock v:ext="edit" aspectratio="f"/>
              <v:textbox inset="0mm,0mm,0mm,0mm" style="mso-fit-shape-to-text:t;">
                <w:txbxContent>
                  <w:p>
                    <w:pPr>
                      <w:pStyle w:val="4"/>
                      <w:rPr>
                        <w:rStyle w:val="10"/>
                        <w:b/>
                        <w:bCs/>
                        <w:sz w:val="28"/>
                      </w:rPr>
                    </w:pPr>
                    <w:r>
                      <w:rPr>
                        <w:rStyle w:val="10"/>
                        <w:sz w:val="24"/>
                        <w:szCs w:val="24"/>
                      </w:rPr>
                      <w:t xml:space="preserve"> </w:t>
                    </w:r>
                    <w:r>
                      <w:rPr>
                        <w:rStyle w:val="10"/>
                        <w:rFonts w:hint="eastAsia"/>
                        <w:sz w:val="24"/>
                        <w:szCs w:val="24"/>
                      </w:rPr>
                      <w:fldChar w:fldCharType="begin"/>
                    </w:r>
                    <w:r>
                      <w:rPr>
                        <w:rStyle w:val="10"/>
                        <w:rFonts w:hint="eastAsia"/>
                        <w:sz w:val="24"/>
                        <w:szCs w:val="24"/>
                      </w:rPr>
                      <w:instrText xml:space="preserve">PAGE  </w:instrText>
                    </w:r>
                    <w:r>
                      <w:rPr>
                        <w:rStyle w:val="10"/>
                        <w:rFonts w:hint="eastAsia"/>
                        <w:sz w:val="24"/>
                        <w:szCs w:val="24"/>
                      </w:rPr>
                      <w:fldChar w:fldCharType="separate"/>
                    </w:r>
                    <w:r>
                      <w:rPr>
                        <w:rStyle w:val="10"/>
                        <w:sz w:val="24"/>
                        <w:szCs w:val="24"/>
                      </w:rPr>
                      <w:t>- 5 -</w:t>
                    </w:r>
                    <w:r>
                      <w:rPr>
                        <w:rStyle w:val="10"/>
                        <w:rFonts w:hint="eastAsia"/>
                        <w:sz w:val="24"/>
                        <w:szCs w:val="24"/>
                      </w:rPr>
                      <w:fldChar w:fldCharType="end"/>
                    </w:r>
                    <w:r>
                      <w:rPr>
                        <w:rStyle w:val="10"/>
                        <w:sz w:val="24"/>
                        <w:szCs w:val="24"/>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jc w:val="center"/>
                            <w:rPr>
                              <w:rStyle w:val="10"/>
                              <w:sz w:val="24"/>
                              <w:szCs w:val="24"/>
                            </w:rPr>
                          </w:pPr>
                          <w:r>
                            <w:rPr>
                              <w:rStyle w:val="10"/>
                              <w:sz w:val="24"/>
                              <w:szCs w:val="24"/>
                            </w:rPr>
                            <w:fldChar w:fldCharType="begin"/>
                          </w:r>
                          <w:r>
                            <w:rPr>
                              <w:rStyle w:val="10"/>
                              <w:sz w:val="24"/>
                              <w:szCs w:val="24"/>
                            </w:rPr>
                            <w:instrText xml:space="preserve">PAGE  </w:instrText>
                          </w:r>
                          <w:r>
                            <w:rPr>
                              <w:rStyle w:val="10"/>
                              <w:sz w:val="24"/>
                              <w:szCs w:val="24"/>
                            </w:rPr>
                            <w:fldChar w:fldCharType="separate"/>
                          </w:r>
                          <w:r>
                            <w:rPr>
                              <w:rStyle w:val="10"/>
                              <w:sz w:val="24"/>
                              <w:szCs w:val="24"/>
                            </w:rPr>
                            <w:t>- 6 -</w:t>
                          </w:r>
                          <w:r>
                            <w:rPr>
                              <w:rStyle w:val="10"/>
                              <w:sz w:val="24"/>
                              <w:szCs w:val="24"/>
                            </w:rPr>
                            <w:fldChar w:fldCharType="end"/>
                          </w:r>
                        </w:p>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HwkrQrKAQAAkgMAAA4AAAAAAAAAAQAgAAAAHwEAAGRycy9lMm9E&#10;b2MueG1sUEsFBgAAAAAGAAYAWQEAAFsFAAAAAA==&#10;">
              <v:fill on="f" focussize="0,0"/>
              <v:stroke on="f"/>
              <v:imagedata o:title=""/>
              <o:lock v:ext="edit" aspectratio="f"/>
              <v:textbox inset="0mm,0mm,0mm,0mm" style="mso-fit-shape-to-text:t;">
                <w:txbxContent>
                  <w:p>
                    <w:pPr>
                      <w:pStyle w:val="4"/>
                      <w:jc w:val="center"/>
                      <w:rPr>
                        <w:rStyle w:val="10"/>
                        <w:sz w:val="24"/>
                        <w:szCs w:val="24"/>
                      </w:rPr>
                    </w:pPr>
                    <w:r>
                      <w:rPr>
                        <w:rStyle w:val="10"/>
                        <w:sz w:val="24"/>
                        <w:szCs w:val="24"/>
                      </w:rPr>
                      <w:fldChar w:fldCharType="begin"/>
                    </w:r>
                    <w:r>
                      <w:rPr>
                        <w:rStyle w:val="10"/>
                        <w:sz w:val="24"/>
                        <w:szCs w:val="24"/>
                      </w:rPr>
                      <w:instrText xml:space="preserve">PAGE  </w:instrText>
                    </w:r>
                    <w:r>
                      <w:rPr>
                        <w:rStyle w:val="10"/>
                        <w:sz w:val="24"/>
                        <w:szCs w:val="24"/>
                      </w:rPr>
                      <w:fldChar w:fldCharType="separate"/>
                    </w:r>
                    <w:r>
                      <w:rPr>
                        <w:rStyle w:val="10"/>
                        <w:sz w:val="24"/>
                        <w:szCs w:val="24"/>
                      </w:rPr>
                      <w:t>- 6 -</w:t>
                    </w:r>
                    <w:r>
                      <w:rPr>
                        <w:rStyle w:val="10"/>
                        <w:sz w:val="24"/>
                        <w:szCs w:val="24"/>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Fonts w:hint="eastAsia" w:eastAsia="仿宋"/>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Jcll1tIBAACeAwAADgAAAAAAAAABACAAAAAfAQAA&#10;ZHJzL2Uyb0RvYy54bWxQSwUGAAAAAAYABgBZAQAAYwUAAAAA&#10;">
              <v:fill on="f" focussize="0,0"/>
              <v:stroke on="f"/>
              <v:imagedata o:title=""/>
              <o:lock v:ext="edit" aspectratio="f"/>
              <v:textbox inset="0mm,0mm,0mm,0mm" style="mso-fit-shape-to-text:t;">
                <w:txbxContent>
                  <w:p>
                    <w:pPr>
                      <w:pStyle w:val="4"/>
                      <w:rPr>
                        <w:rFonts w:hint="eastAsia" w:eastAsia="仿宋"/>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v:textbox>
            </v:rect>
          </w:pict>
        </mc:Fallback>
      </mc:AlternateContent>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0"/>
  <w:bordersDoNotSurroundFooter w:val="0"/>
  <w:documentProtection w:enforcement="0"/>
  <w:defaultTabStop w:val="420"/>
  <w:evenAndOddHeaders w:val="1"/>
  <w:drawingGridHorizontalSpacing w:val="158"/>
  <w:drawingGridVerticalSpacing w:val="5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NTBhOWQ3OGRmZWQyMGFjMzIzYTJhZDc3NTdkNzYifQ=="/>
  </w:docVars>
  <w:rsids>
    <w:rsidRoot w:val="00000000"/>
    <w:rsid w:val="002C5670"/>
    <w:rsid w:val="00557120"/>
    <w:rsid w:val="005C6E04"/>
    <w:rsid w:val="00867FFD"/>
    <w:rsid w:val="00997E57"/>
    <w:rsid w:val="010A044F"/>
    <w:rsid w:val="014D26AD"/>
    <w:rsid w:val="01646D96"/>
    <w:rsid w:val="01685EA2"/>
    <w:rsid w:val="02160EE6"/>
    <w:rsid w:val="02182585"/>
    <w:rsid w:val="02905E3F"/>
    <w:rsid w:val="02CC15F4"/>
    <w:rsid w:val="02D15F4B"/>
    <w:rsid w:val="02D6223A"/>
    <w:rsid w:val="03015D30"/>
    <w:rsid w:val="032F220C"/>
    <w:rsid w:val="035166A0"/>
    <w:rsid w:val="03764EB4"/>
    <w:rsid w:val="03B202BB"/>
    <w:rsid w:val="04155734"/>
    <w:rsid w:val="04455AD9"/>
    <w:rsid w:val="04520DFE"/>
    <w:rsid w:val="047D5273"/>
    <w:rsid w:val="04811D0A"/>
    <w:rsid w:val="04C133B2"/>
    <w:rsid w:val="051034C2"/>
    <w:rsid w:val="05444647"/>
    <w:rsid w:val="054D3A01"/>
    <w:rsid w:val="05EC255D"/>
    <w:rsid w:val="065F31C2"/>
    <w:rsid w:val="066C5232"/>
    <w:rsid w:val="06BF22E9"/>
    <w:rsid w:val="06C145FB"/>
    <w:rsid w:val="06DB71DD"/>
    <w:rsid w:val="06F755A2"/>
    <w:rsid w:val="07036404"/>
    <w:rsid w:val="07C847EF"/>
    <w:rsid w:val="07E422F0"/>
    <w:rsid w:val="08201C55"/>
    <w:rsid w:val="088848A9"/>
    <w:rsid w:val="088F13CE"/>
    <w:rsid w:val="08C04D6E"/>
    <w:rsid w:val="08C22E4C"/>
    <w:rsid w:val="08C452C4"/>
    <w:rsid w:val="09194DBE"/>
    <w:rsid w:val="09551782"/>
    <w:rsid w:val="097F1919"/>
    <w:rsid w:val="09E67403"/>
    <w:rsid w:val="0A0238CF"/>
    <w:rsid w:val="0A0E55C4"/>
    <w:rsid w:val="0A714E21"/>
    <w:rsid w:val="0AC518DC"/>
    <w:rsid w:val="0AC53044"/>
    <w:rsid w:val="0ADB3B66"/>
    <w:rsid w:val="0B564C84"/>
    <w:rsid w:val="0B752F96"/>
    <w:rsid w:val="0B9935E0"/>
    <w:rsid w:val="0B9C0A0A"/>
    <w:rsid w:val="0BA47589"/>
    <w:rsid w:val="0BD52419"/>
    <w:rsid w:val="0BE81F92"/>
    <w:rsid w:val="0BF1016B"/>
    <w:rsid w:val="0CBF3F07"/>
    <w:rsid w:val="0CEB52AF"/>
    <w:rsid w:val="0D40009C"/>
    <w:rsid w:val="0D5F0153"/>
    <w:rsid w:val="0D721914"/>
    <w:rsid w:val="0EE01AFD"/>
    <w:rsid w:val="0EE80CB7"/>
    <w:rsid w:val="0EF758CB"/>
    <w:rsid w:val="0F261F45"/>
    <w:rsid w:val="0F2F207E"/>
    <w:rsid w:val="0F3D6B61"/>
    <w:rsid w:val="0F441C49"/>
    <w:rsid w:val="0F4C25E3"/>
    <w:rsid w:val="0F502CF2"/>
    <w:rsid w:val="0FED480D"/>
    <w:rsid w:val="10071D09"/>
    <w:rsid w:val="10264A11"/>
    <w:rsid w:val="10546066"/>
    <w:rsid w:val="108D2F03"/>
    <w:rsid w:val="108D6EC9"/>
    <w:rsid w:val="10B36A46"/>
    <w:rsid w:val="10D351E3"/>
    <w:rsid w:val="11161124"/>
    <w:rsid w:val="111D5BA4"/>
    <w:rsid w:val="11444481"/>
    <w:rsid w:val="118B4FEA"/>
    <w:rsid w:val="11944C09"/>
    <w:rsid w:val="11D12B6D"/>
    <w:rsid w:val="121D3BF2"/>
    <w:rsid w:val="12235234"/>
    <w:rsid w:val="12451B60"/>
    <w:rsid w:val="12451FAB"/>
    <w:rsid w:val="124E6A26"/>
    <w:rsid w:val="12533A8E"/>
    <w:rsid w:val="127A7296"/>
    <w:rsid w:val="12AC465C"/>
    <w:rsid w:val="12C1041D"/>
    <w:rsid w:val="13256F9F"/>
    <w:rsid w:val="143C2A6F"/>
    <w:rsid w:val="14686C29"/>
    <w:rsid w:val="147026FF"/>
    <w:rsid w:val="14C01D20"/>
    <w:rsid w:val="14D06CAC"/>
    <w:rsid w:val="151B73FB"/>
    <w:rsid w:val="153D234B"/>
    <w:rsid w:val="15764E15"/>
    <w:rsid w:val="15865338"/>
    <w:rsid w:val="15967A32"/>
    <w:rsid w:val="15B50D11"/>
    <w:rsid w:val="15EA690E"/>
    <w:rsid w:val="16011E8E"/>
    <w:rsid w:val="160A3D1D"/>
    <w:rsid w:val="16264A5F"/>
    <w:rsid w:val="167B6F9F"/>
    <w:rsid w:val="16A301E6"/>
    <w:rsid w:val="16CE1122"/>
    <w:rsid w:val="16D056D6"/>
    <w:rsid w:val="16F276B1"/>
    <w:rsid w:val="170D1349"/>
    <w:rsid w:val="17233AC6"/>
    <w:rsid w:val="17486962"/>
    <w:rsid w:val="17CA20DF"/>
    <w:rsid w:val="17DF5425"/>
    <w:rsid w:val="17FC7002"/>
    <w:rsid w:val="182E4DAB"/>
    <w:rsid w:val="18861E02"/>
    <w:rsid w:val="18AB29C2"/>
    <w:rsid w:val="18BE65D2"/>
    <w:rsid w:val="18CD35AD"/>
    <w:rsid w:val="18D12B9F"/>
    <w:rsid w:val="18ED4FBA"/>
    <w:rsid w:val="19487000"/>
    <w:rsid w:val="1956555A"/>
    <w:rsid w:val="19741072"/>
    <w:rsid w:val="19874477"/>
    <w:rsid w:val="19D05373"/>
    <w:rsid w:val="19D62E09"/>
    <w:rsid w:val="19ED3399"/>
    <w:rsid w:val="1A0C4C78"/>
    <w:rsid w:val="1A3D7527"/>
    <w:rsid w:val="1A5F2FF9"/>
    <w:rsid w:val="1AAB6B83"/>
    <w:rsid w:val="1ACC3A9E"/>
    <w:rsid w:val="1AFD2812"/>
    <w:rsid w:val="1B01380D"/>
    <w:rsid w:val="1B2839E7"/>
    <w:rsid w:val="1BB12823"/>
    <w:rsid w:val="1BCD2860"/>
    <w:rsid w:val="1D3A2720"/>
    <w:rsid w:val="1D5E65F9"/>
    <w:rsid w:val="1D6152DA"/>
    <w:rsid w:val="1D9D0355"/>
    <w:rsid w:val="1E1862D7"/>
    <w:rsid w:val="1E5B1D88"/>
    <w:rsid w:val="1E6E5AAA"/>
    <w:rsid w:val="1E8A0B9F"/>
    <w:rsid w:val="1E8E5880"/>
    <w:rsid w:val="1EB94CE3"/>
    <w:rsid w:val="1EC41383"/>
    <w:rsid w:val="1EE23257"/>
    <w:rsid w:val="1EF55BBE"/>
    <w:rsid w:val="1F400540"/>
    <w:rsid w:val="1F553A09"/>
    <w:rsid w:val="1F597FFA"/>
    <w:rsid w:val="1F7468A6"/>
    <w:rsid w:val="1F7B7C50"/>
    <w:rsid w:val="1F7E2ED2"/>
    <w:rsid w:val="1F931964"/>
    <w:rsid w:val="1FB57B5F"/>
    <w:rsid w:val="1FD873B2"/>
    <w:rsid w:val="1FF3168D"/>
    <w:rsid w:val="20076BB9"/>
    <w:rsid w:val="201552EB"/>
    <w:rsid w:val="2025438C"/>
    <w:rsid w:val="205F3889"/>
    <w:rsid w:val="207644ED"/>
    <w:rsid w:val="20BD6CCC"/>
    <w:rsid w:val="20C16284"/>
    <w:rsid w:val="20C90588"/>
    <w:rsid w:val="20DD7083"/>
    <w:rsid w:val="20E06E5E"/>
    <w:rsid w:val="20ED3D12"/>
    <w:rsid w:val="21647716"/>
    <w:rsid w:val="218E2031"/>
    <w:rsid w:val="21BC48BD"/>
    <w:rsid w:val="223232BD"/>
    <w:rsid w:val="225417F9"/>
    <w:rsid w:val="22566D80"/>
    <w:rsid w:val="22796EBF"/>
    <w:rsid w:val="22825543"/>
    <w:rsid w:val="22D16A5E"/>
    <w:rsid w:val="22E94812"/>
    <w:rsid w:val="232F3C96"/>
    <w:rsid w:val="234820A0"/>
    <w:rsid w:val="234E6D68"/>
    <w:rsid w:val="239645C9"/>
    <w:rsid w:val="240B41F2"/>
    <w:rsid w:val="242A07D5"/>
    <w:rsid w:val="24395182"/>
    <w:rsid w:val="24596D0B"/>
    <w:rsid w:val="2488768F"/>
    <w:rsid w:val="24A47B4A"/>
    <w:rsid w:val="24A92935"/>
    <w:rsid w:val="24BD5186"/>
    <w:rsid w:val="251836A2"/>
    <w:rsid w:val="254A113C"/>
    <w:rsid w:val="2554265C"/>
    <w:rsid w:val="259F65BF"/>
    <w:rsid w:val="25BD62F5"/>
    <w:rsid w:val="25C848C3"/>
    <w:rsid w:val="25FA0370"/>
    <w:rsid w:val="25FA62CC"/>
    <w:rsid w:val="26292765"/>
    <w:rsid w:val="26544093"/>
    <w:rsid w:val="26997484"/>
    <w:rsid w:val="269F0E38"/>
    <w:rsid w:val="26B8654D"/>
    <w:rsid w:val="26E362C1"/>
    <w:rsid w:val="27280C17"/>
    <w:rsid w:val="27A657F5"/>
    <w:rsid w:val="27AB5F02"/>
    <w:rsid w:val="284722CF"/>
    <w:rsid w:val="288A102D"/>
    <w:rsid w:val="28CB725E"/>
    <w:rsid w:val="29272BC2"/>
    <w:rsid w:val="294D59A4"/>
    <w:rsid w:val="29A8321F"/>
    <w:rsid w:val="29D73F1A"/>
    <w:rsid w:val="2A3A3640"/>
    <w:rsid w:val="2A4975C9"/>
    <w:rsid w:val="2AB01CAF"/>
    <w:rsid w:val="2AE10509"/>
    <w:rsid w:val="2AFF214D"/>
    <w:rsid w:val="2B133060"/>
    <w:rsid w:val="2B4161D3"/>
    <w:rsid w:val="2B42177A"/>
    <w:rsid w:val="2B7A466A"/>
    <w:rsid w:val="2C632362"/>
    <w:rsid w:val="2C9262DD"/>
    <w:rsid w:val="2C942257"/>
    <w:rsid w:val="2CB5771A"/>
    <w:rsid w:val="2CBB6D21"/>
    <w:rsid w:val="2CD77D0E"/>
    <w:rsid w:val="2CE04ADD"/>
    <w:rsid w:val="2CFE1F22"/>
    <w:rsid w:val="2D112810"/>
    <w:rsid w:val="2D1B3286"/>
    <w:rsid w:val="2D2112B4"/>
    <w:rsid w:val="2D395345"/>
    <w:rsid w:val="2D534A4A"/>
    <w:rsid w:val="2D7B4467"/>
    <w:rsid w:val="2D903987"/>
    <w:rsid w:val="2DA97A03"/>
    <w:rsid w:val="2DE66E1A"/>
    <w:rsid w:val="2DF57702"/>
    <w:rsid w:val="2E3D1207"/>
    <w:rsid w:val="2E533AEA"/>
    <w:rsid w:val="2E8C5F2F"/>
    <w:rsid w:val="2EC041A9"/>
    <w:rsid w:val="2EEB6B2D"/>
    <w:rsid w:val="2F762E67"/>
    <w:rsid w:val="2F7B102C"/>
    <w:rsid w:val="2F9E6EE0"/>
    <w:rsid w:val="2FB63B10"/>
    <w:rsid w:val="2FDF66ED"/>
    <w:rsid w:val="302F5894"/>
    <w:rsid w:val="30485F7E"/>
    <w:rsid w:val="307E54F6"/>
    <w:rsid w:val="308873C5"/>
    <w:rsid w:val="30D5664D"/>
    <w:rsid w:val="310753F7"/>
    <w:rsid w:val="313A3DFE"/>
    <w:rsid w:val="316A7ACB"/>
    <w:rsid w:val="31950295"/>
    <w:rsid w:val="31A735CD"/>
    <w:rsid w:val="31E67F36"/>
    <w:rsid w:val="31EC7CD4"/>
    <w:rsid w:val="32140C8C"/>
    <w:rsid w:val="32287D34"/>
    <w:rsid w:val="325163E6"/>
    <w:rsid w:val="32C6585D"/>
    <w:rsid w:val="330E5305"/>
    <w:rsid w:val="332160A4"/>
    <w:rsid w:val="336F3267"/>
    <w:rsid w:val="33716BC3"/>
    <w:rsid w:val="33A11C34"/>
    <w:rsid w:val="33A1588C"/>
    <w:rsid w:val="33E06363"/>
    <w:rsid w:val="33F211E6"/>
    <w:rsid w:val="34206C41"/>
    <w:rsid w:val="34322FC9"/>
    <w:rsid w:val="34731F4D"/>
    <w:rsid w:val="34FB5F49"/>
    <w:rsid w:val="351121A3"/>
    <w:rsid w:val="35963040"/>
    <w:rsid w:val="35A4788F"/>
    <w:rsid w:val="35BC7082"/>
    <w:rsid w:val="3662387E"/>
    <w:rsid w:val="367C5A1C"/>
    <w:rsid w:val="36E132B7"/>
    <w:rsid w:val="36EF42E5"/>
    <w:rsid w:val="376B6225"/>
    <w:rsid w:val="37AE0CDA"/>
    <w:rsid w:val="37B90292"/>
    <w:rsid w:val="37CF49DF"/>
    <w:rsid w:val="37DE7E5B"/>
    <w:rsid w:val="37FF325C"/>
    <w:rsid w:val="38390ED6"/>
    <w:rsid w:val="38654359"/>
    <w:rsid w:val="386C2BFD"/>
    <w:rsid w:val="38DD4741"/>
    <w:rsid w:val="38E12413"/>
    <w:rsid w:val="390E4919"/>
    <w:rsid w:val="394C6AD9"/>
    <w:rsid w:val="39992E4A"/>
    <w:rsid w:val="39CD6341"/>
    <w:rsid w:val="39D864CC"/>
    <w:rsid w:val="3A144143"/>
    <w:rsid w:val="3A3C0B15"/>
    <w:rsid w:val="3A794AF5"/>
    <w:rsid w:val="3A9A7A10"/>
    <w:rsid w:val="3AA204C6"/>
    <w:rsid w:val="3AAB50DA"/>
    <w:rsid w:val="3AC404D5"/>
    <w:rsid w:val="3B277E88"/>
    <w:rsid w:val="3B855320"/>
    <w:rsid w:val="3B8D5518"/>
    <w:rsid w:val="3B9161B9"/>
    <w:rsid w:val="3C236CBF"/>
    <w:rsid w:val="3C5C42C2"/>
    <w:rsid w:val="3C873761"/>
    <w:rsid w:val="3C9359ED"/>
    <w:rsid w:val="3DB8289D"/>
    <w:rsid w:val="3DF82B20"/>
    <w:rsid w:val="3DFA6844"/>
    <w:rsid w:val="3E001D32"/>
    <w:rsid w:val="3E1321A3"/>
    <w:rsid w:val="3E2218CD"/>
    <w:rsid w:val="3EB95D7B"/>
    <w:rsid w:val="3EEA4585"/>
    <w:rsid w:val="3F011143"/>
    <w:rsid w:val="3F025ED6"/>
    <w:rsid w:val="3F702280"/>
    <w:rsid w:val="3F7D7A98"/>
    <w:rsid w:val="3F893DEF"/>
    <w:rsid w:val="3FAD437F"/>
    <w:rsid w:val="3FFA351D"/>
    <w:rsid w:val="40977506"/>
    <w:rsid w:val="40CE20B0"/>
    <w:rsid w:val="40F31063"/>
    <w:rsid w:val="40F756E6"/>
    <w:rsid w:val="41042C58"/>
    <w:rsid w:val="410713FD"/>
    <w:rsid w:val="41244631"/>
    <w:rsid w:val="419E4511"/>
    <w:rsid w:val="41AA34BC"/>
    <w:rsid w:val="41B757FE"/>
    <w:rsid w:val="41C3442F"/>
    <w:rsid w:val="41CE268F"/>
    <w:rsid w:val="41DD6924"/>
    <w:rsid w:val="422B63B2"/>
    <w:rsid w:val="428C43F3"/>
    <w:rsid w:val="429861FF"/>
    <w:rsid w:val="42C63FBA"/>
    <w:rsid w:val="42D62FF1"/>
    <w:rsid w:val="43541D8E"/>
    <w:rsid w:val="436438EC"/>
    <w:rsid w:val="43726D80"/>
    <w:rsid w:val="43781D4F"/>
    <w:rsid w:val="438A3C96"/>
    <w:rsid w:val="438E3592"/>
    <w:rsid w:val="43B72108"/>
    <w:rsid w:val="44602DE6"/>
    <w:rsid w:val="448A224C"/>
    <w:rsid w:val="44C85C94"/>
    <w:rsid w:val="44EB3558"/>
    <w:rsid w:val="45076DE7"/>
    <w:rsid w:val="453D00BE"/>
    <w:rsid w:val="45BA0622"/>
    <w:rsid w:val="45CE3B25"/>
    <w:rsid w:val="4603652A"/>
    <w:rsid w:val="46250CEB"/>
    <w:rsid w:val="46356B64"/>
    <w:rsid w:val="464F683E"/>
    <w:rsid w:val="46527A95"/>
    <w:rsid w:val="466D6F89"/>
    <w:rsid w:val="467A515A"/>
    <w:rsid w:val="468C6808"/>
    <w:rsid w:val="46EF6975"/>
    <w:rsid w:val="47186A1A"/>
    <w:rsid w:val="4771535E"/>
    <w:rsid w:val="47B03FCC"/>
    <w:rsid w:val="47F044FF"/>
    <w:rsid w:val="47F34284"/>
    <w:rsid w:val="47FA254C"/>
    <w:rsid w:val="47FC5B16"/>
    <w:rsid w:val="48273CD3"/>
    <w:rsid w:val="48435D7D"/>
    <w:rsid w:val="488E16C5"/>
    <w:rsid w:val="48954570"/>
    <w:rsid w:val="48A55BFD"/>
    <w:rsid w:val="48E50423"/>
    <w:rsid w:val="49006F91"/>
    <w:rsid w:val="49647A22"/>
    <w:rsid w:val="498B5F0D"/>
    <w:rsid w:val="49A72A3D"/>
    <w:rsid w:val="49BA3644"/>
    <w:rsid w:val="49C54933"/>
    <w:rsid w:val="49C83E68"/>
    <w:rsid w:val="49D707F4"/>
    <w:rsid w:val="49D97E23"/>
    <w:rsid w:val="4A317E38"/>
    <w:rsid w:val="4A35475C"/>
    <w:rsid w:val="4A380055"/>
    <w:rsid w:val="4B1E5486"/>
    <w:rsid w:val="4B257AFC"/>
    <w:rsid w:val="4BC2689F"/>
    <w:rsid w:val="4BDF3A7E"/>
    <w:rsid w:val="4C111F53"/>
    <w:rsid w:val="4C82183C"/>
    <w:rsid w:val="4CBF408A"/>
    <w:rsid w:val="4CDE292B"/>
    <w:rsid w:val="4CF6221E"/>
    <w:rsid w:val="4D1D5B88"/>
    <w:rsid w:val="4D933F33"/>
    <w:rsid w:val="4D977D45"/>
    <w:rsid w:val="4D9C49B4"/>
    <w:rsid w:val="4D9F5349"/>
    <w:rsid w:val="4DB6650F"/>
    <w:rsid w:val="4DCE5CD5"/>
    <w:rsid w:val="4DF60FB3"/>
    <w:rsid w:val="4E231FB4"/>
    <w:rsid w:val="4E4830A2"/>
    <w:rsid w:val="4EAD59C3"/>
    <w:rsid w:val="4EC356A1"/>
    <w:rsid w:val="4F170B86"/>
    <w:rsid w:val="4F2B3CA3"/>
    <w:rsid w:val="4F4C142A"/>
    <w:rsid w:val="4F6208BA"/>
    <w:rsid w:val="4FD11E56"/>
    <w:rsid w:val="501E02FF"/>
    <w:rsid w:val="503E1687"/>
    <w:rsid w:val="513F3049"/>
    <w:rsid w:val="514E6C26"/>
    <w:rsid w:val="51D76A0A"/>
    <w:rsid w:val="51EA6510"/>
    <w:rsid w:val="523530B0"/>
    <w:rsid w:val="524551A5"/>
    <w:rsid w:val="527F145B"/>
    <w:rsid w:val="52A76EAC"/>
    <w:rsid w:val="52A86863"/>
    <w:rsid w:val="52AC09DE"/>
    <w:rsid w:val="52DF69EE"/>
    <w:rsid w:val="52E431AD"/>
    <w:rsid w:val="52E85457"/>
    <w:rsid w:val="52FF5669"/>
    <w:rsid w:val="53326C8F"/>
    <w:rsid w:val="53BC5875"/>
    <w:rsid w:val="543E7B75"/>
    <w:rsid w:val="54A51B72"/>
    <w:rsid w:val="54B0031A"/>
    <w:rsid w:val="551920F1"/>
    <w:rsid w:val="553C395C"/>
    <w:rsid w:val="55CE36BF"/>
    <w:rsid w:val="55D9236E"/>
    <w:rsid w:val="55DE0EB6"/>
    <w:rsid w:val="560437A1"/>
    <w:rsid w:val="56304394"/>
    <w:rsid w:val="568F4850"/>
    <w:rsid w:val="569735AA"/>
    <w:rsid w:val="56A24A5E"/>
    <w:rsid w:val="56C014E5"/>
    <w:rsid w:val="56D40651"/>
    <w:rsid w:val="56DF0D54"/>
    <w:rsid w:val="56ED07D8"/>
    <w:rsid w:val="576A47B0"/>
    <w:rsid w:val="578873CF"/>
    <w:rsid w:val="578F23E5"/>
    <w:rsid w:val="57B60243"/>
    <w:rsid w:val="57D20CE4"/>
    <w:rsid w:val="57E850CE"/>
    <w:rsid w:val="5818384C"/>
    <w:rsid w:val="586E56BE"/>
    <w:rsid w:val="588408AB"/>
    <w:rsid w:val="58E373E0"/>
    <w:rsid w:val="58E7486E"/>
    <w:rsid w:val="59453BD6"/>
    <w:rsid w:val="5952419F"/>
    <w:rsid w:val="595517B3"/>
    <w:rsid w:val="596B5176"/>
    <w:rsid w:val="59B60D74"/>
    <w:rsid w:val="59D82730"/>
    <w:rsid w:val="59EE145C"/>
    <w:rsid w:val="5A19426B"/>
    <w:rsid w:val="5A24061C"/>
    <w:rsid w:val="5A4C2893"/>
    <w:rsid w:val="5ABF7580"/>
    <w:rsid w:val="5B080A90"/>
    <w:rsid w:val="5B446C96"/>
    <w:rsid w:val="5B507B59"/>
    <w:rsid w:val="5B8E41BA"/>
    <w:rsid w:val="5BBA6D17"/>
    <w:rsid w:val="5C2C103E"/>
    <w:rsid w:val="5C5C6FAE"/>
    <w:rsid w:val="5CA720E3"/>
    <w:rsid w:val="5D2673CB"/>
    <w:rsid w:val="5D6D03B7"/>
    <w:rsid w:val="5D9507C2"/>
    <w:rsid w:val="5DAA44FA"/>
    <w:rsid w:val="5DEB6A6A"/>
    <w:rsid w:val="5DF748C4"/>
    <w:rsid w:val="5E06626C"/>
    <w:rsid w:val="5E691959"/>
    <w:rsid w:val="5ECD44D7"/>
    <w:rsid w:val="5ED10604"/>
    <w:rsid w:val="5EDB48E4"/>
    <w:rsid w:val="5EFF7316"/>
    <w:rsid w:val="5F3567C3"/>
    <w:rsid w:val="5F593A88"/>
    <w:rsid w:val="5F9D57F2"/>
    <w:rsid w:val="5FDC6467"/>
    <w:rsid w:val="603854CB"/>
    <w:rsid w:val="60423B68"/>
    <w:rsid w:val="60C573E5"/>
    <w:rsid w:val="60D96503"/>
    <w:rsid w:val="60EA3227"/>
    <w:rsid w:val="610D5042"/>
    <w:rsid w:val="619A2167"/>
    <w:rsid w:val="61A413C9"/>
    <w:rsid w:val="62186E23"/>
    <w:rsid w:val="623404A5"/>
    <w:rsid w:val="62700298"/>
    <w:rsid w:val="62917185"/>
    <w:rsid w:val="62984F7E"/>
    <w:rsid w:val="630E1AC2"/>
    <w:rsid w:val="63261F19"/>
    <w:rsid w:val="633E3B69"/>
    <w:rsid w:val="63543338"/>
    <w:rsid w:val="63AB4186"/>
    <w:rsid w:val="63B0075C"/>
    <w:rsid w:val="63B16D6A"/>
    <w:rsid w:val="63C02965"/>
    <w:rsid w:val="63C81556"/>
    <w:rsid w:val="645005C8"/>
    <w:rsid w:val="64546787"/>
    <w:rsid w:val="65161728"/>
    <w:rsid w:val="653463FD"/>
    <w:rsid w:val="65493C57"/>
    <w:rsid w:val="654B76B5"/>
    <w:rsid w:val="654C7BEB"/>
    <w:rsid w:val="65692641"/>
    <w:rsid w:val="659F3A94"/>
    <w:rsid w:val="65BD6F0E"/>
    <w:rsid w:val="65D41E1B"/>
    <w:rsid w:val="660E341C"/>
    <w:rsid w:val="66DD725A"/>
    <w:rsid w:val="66EA12BE"/>
    <w:rsid w:val="67852F40"/>
    <w:rsid w:val="679070DB"/>
    <w:rsid w:val="67940E45"/>
    <w:rsid w:val="67A9734A"/>
    <w:rsid w:val="67C021CA"/>
    <w:rsid w:val="67E01891"/>
    <w:rsid w:val="6873723D"/>
    <w:rsid w:val="689219B5"/>
    <w:rsid w:val="68961BBB"/>
    <w:rsid w:val="68D556D5"/>
    <w:rsid w:val="68D62640"/>
    <w:rsid w:val="68D96968"/>
    <w:rsid w:val="695A42D6"/>
    <w:rsid w:val="69666974"/>
    <w:rsid w:val="698906FB"/>
    <w:rsid w:val="699343F3"/>
    <w:rsid w:val="69BE5AC7"/>
    <w:rsid w:val="69D52268"/>
    <w:rsid w:val="69F0795F"/>
    <w:rsid w:val="6A5E076E"/>
    <w:rsid w:val="6A8E2B1D"/>
    <w:rsid w:val="6AF01018"/>
    <w:rsid w:val="6B2D29B8"/>
    <w:rsid w:val="6B706BD3"/>
    <w:rsid w:val="6B720ADD"/>
    <w:rsid w:val="6B773189"/>
    <w:rsid w:val="6C1C0390"/>
    <w:rsid w:val="6C304C7A"/>
    <w:rsid w:val="6D0D75D4"/>
    <w:rsid w:val="6D222BA5"/>
    <w:rsid w:val="6D84574D"/>
    <w:rsid w:val="6E280459"/>
    <w:rsid w:val="6E3454FA"/>
    <w:rsid w:val="6E4B78EC"/>
    <w:rsid w:val="6E7F4F3F"/>
    <w:rsid w:val="6F0303F5"/>
    <w:rsid w:val="6FC5447C"/>
    <w:rsid w:val="6FC5647E"/>
    <w:rsid w:val="6FFC00B8"/>
    <w:rsid w:val="70244BAD"/>
    <w:rsid w:val="70775695"/>
    <w:rsid w:val="70886E11"/>
    <w:rsid w:val="70AA66F0"/>
    <w:rsid w:val="71184F28"/>
    <w:rsid w:val="71E50B32"/>
    <w:rsid w:val="71F5073F"/>
    <w:rsid w:val="72C678B2"/>
    <w:rsid w:val="72EE60C2"/>
    <w:rsid w:val="733D7985"/>
    <w:rsid w:val="73437A12"/>
    <w:rsid w:val="73A006B8"/>
    <w:rsid w:val="73CB2B9A"/>
    <w:rsid w:val="746C06FF"/>
    <w:rsid w:val="748F53FE"/>
    <w:rsid w:val="74BE343D"/>
    <w:rsid w:val="75733E06"/>
    <w:rsid w:val="75EC6F6D"/>
    <w:rsid w:val="7664111E"/>
    <w:rsid w:val="769A4FE6"/>
    <w:rsid w:val="769D7C4C"/>
    <w:rsid w:val="76AF4121"/>
    <w:rsid w:val="773F4AD0"/>
    <w:rsid w:val="775A6A3F"/>
    <w:rsid w:val="779B63D3"/>
    <w:rsid w:val="77C8301F"/>
    <w:rsid w:val="77C96B18"/>
    <w:rsid w:val="77E027B4"/>
    <w:rsid w:val="77F9775E"/>
    <w:rsid w:val="77FF0EFC"/>
    <w:rsid w:val="78136D87"/>
    <w:rsid w:val="782B457D"/>
    <w:rsid w:val="785D62C9"/>
    <w:rsid w:val="786D3640"/>
    <w:rsid w:val="78D3311B"/>
    <w:rsid w:val="79383EB4"/>
    <w:rsid w:val="79953CB7"/>
    <w:rsid w:val="7A3C1502"/>
    <w:rsid w:val="7A803271"/>
    <w:rsid w:val="7A856FAA"/>
    <w:rsid w:val="7ACF55CC"/>
    <w:rsid w:val="7AD85692"/>
    <w:rsid w:val="7AD95F68"/>
    <w:rsid w:val="7AE855A0"/>
    <w:rsid w:val="7B3D21D8"/>
    <w:rsid w:val="7B6829FB"/>
    <w:rsid w:val="7BE44282"/>
    <w:rsid w:val="7C153CBD"/>
    <w:rsid w:val="7C1E2013"/>
    <w:rsid w:val="7CD425B9"/>
    <w:rsid w:val="7D3E5E81"/>
    <w:rsid w:val="7D540B03"/>
    <w:rsid w:val="7DAF5568"/>
    <w:rsid w:val="7DF35F53"/>
    <w:rsid w:val="7DF62B92"/>
    <w:rsid w:val="7DF63BE1"/>
    <w:rsid w:val="7E0312D7"/>
    <w:rsid w:val="7E3755C1"/>
    <w:rsid w:val="7E4C4EF8"/>
    <w:rsid w:val="7E8369CE"/>
    <w:rsid w:val="7EA0518E"/>
    <w:rsid w:val="7EEC0620"/>
    <w:rsid w:val="7FDC3675"/>
    <w:rsid w:val="7FE217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 w:cs="Times New Roman"/>
      <w:kern w:val="2"/>
      <w:sz w:val="32"/>
      <w:szCs w:val="32"/>
      <w:lang w:val="en-US" w:eastAsia="zh-CN" w:bidi="ar-SA"/>
    </w:rPr>
  </w:style>
  <w:style w:type="character" w:default="1" w:styleId="9">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Balloon Text"/>
    <w:basedOn w:val="1"/>
    <w:link w:val="14"/>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FollowedHyperlink"/>
    <w:basedOn w:val="9"/>
    <w:qFormat/>
    <w:uiPriority w:val="0"/>
    <w:rPr>
      <w:color w:val="333333"/>
      <w:u w:val="none"/>
    </w:rPr>
  </w:style>
  <w:style w:type="character" w:styleId="12">
    <w:name w:val="Hyperlink"/>
    <w:basedOn w:val="9"/>
    <w:qFormat/>
    <w:uiPriority w:val="99"/>
    <w:rPr>
      <w:color w:val="0000FF"/>
      <w:u w:val="single"/>
    </w:rPr>
  </w:style>
  <w:style w:type="character" w:customStyle="1" w:styleId="13">
    <w:name w:val="页脚 Char"/>
    <w:basedOn w:val="9"/>
    <w:link w:val="4"/>
    <w:qFormat/>
    <w:uiPriority w:val="99"/>
    <w:rPr>
      <w:rFonts w:ascii="宋体" w:hAnsi="宋体" w:eastAsia="仿宋_GB2312" w:cs="Times New Roman"/>
      <w:sz w:val="18"/>
      <w:szCs w:val="32"/>
    </w:rPr>
  </w:style>
  <w:style w:type="character" w:customStyle="1" w:styleId="14">
    <w:name w:val="批注框文本 Char"/>
    <w:basedOn w:val="9"/>
    <w:link w:val="3"/>
    <w:qFormat/>
    <w:uiPriority w:val="99"/>
    <w:rPr>
      <w:rFonts w:ascii="宋体" w:hAnsi="宋体" w:eastAsia="仿宋"/>
      <w:kern w:val="2"/>
      <w:sz w:val="18"/>
      <w:szCs w:val="18"/>
    </w:rPr>
  </w:style>
  <w:style w:type="character" w:customStyle="1" w:styleId="15">
    <w:name w:val="font21"/>
    <w:basedOn w:val="9"/>
    <w:qFormat/>
    <w:uiPriority w:val="0"/>
    <w:rPr>
      <w:rFonts w:hint="eastAsia" w:ascii="仿宋_GB2312" w:eastAsia="仿宋_GB2312" w:cs="仿宋_GB2312"/>
      <w:color w:val="000000"/>
      <w:sz w:val="20"/>
      <w:szCs w:val="20"/>
      <w:u w:val="none"/>
    </w:rPr>
  </w:style>
  <w:style w:type="character" w:customStyle="1" w:styleId="16">
    <w:name w:val="font01"/>
    <w:basedOn w:val="9"/>
    <w:qFormat/>
    <w:uiPriority w:val="0"/>
    <w:rPr>
      <w:rFonts w:hint="eastAsia" w:ascii="仿宋_GB2312" w:eastAsia="仿宋_GB2312" w:cs="仿宋_GB2312"/>
      <w:color w:val="000000"/>
      <w:sz w:val="20"/>
      <w:szCs w:val="20"/>
      <w:u w:val="none"/>
    </w:rPr>
  </w:style>
  <w:style w:type="character" w:customStyle="1" w:styleId="17">
    <w:name w:val="font31"/>
    <w:basedOn w:val="9"/>
    <w:qFormat/>
    <w:uiPriority w:val="0"/>
    <w:rPr>
      <w:rFonts w:hint="eastAsia" w:ascii="仿宋_GB2312" w:eastAsia="仿宋_GB2312" w:cs="仿宋_GB2312"/>
      <w:color w:val="000000"/>
      <w:sz w:val="20"/>
      <w:szCs w:val="20"/>
      <w:u w:val="none"/>
    </w:rPr>
  </w:style>
  <w:style w:type="character" w:customStyle="1" w:styleId="18">
    <w:name w:val="font11"/>
    <w:basedOn w:val="9"/>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3106</Words>
  <Characters>4064</Characters>
  <Paragraphs>389</Paragraphs>
  <TotalTime>6</TotalTime>
  <ScaleCrop>false</ScaleCrop>
  <LinksUpToDate>false</LinksUpToDate>
  <CharactersWithSpaces>4064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2019-09-10T21:49:00Z</dcterms:created>
  <dc:creator>E470c</dc:creator>
  <cp:lastModifiedBy>LIKE</cp:lastModifiedBy>
  <dcterms:modified xsi:type="dcterms:W3CDTF">2022-08-29T09:48:11Z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0D3969FD6C734322BC7EF053403A4604</vt:lpwstr>
  </property>
</Properties>
</file>